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C48" w:rsidRPr="002326E7" w:rsidRDefault="00897C48" w:rsidP="00897C48">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Pr="002326E7">
        <w:rPr>
          <w:rFonts w:ascii="Arial" w:eastAsia="MS Mincho" w:hAnsi="Arial" w:cs="Arial"/>
          <w:b/>
          <w:sz w:val="24"/>
          <w:szCs w:val="24"/>
          <w:lang w:val="en-US"/>
        </w:rPr>
        <w:tab/>
      </w:r>
      <w:r w:rsidR="008159F6" w:rsidRPr="008159F6">
        <w:rPr>
          <w:rFonts w:ascii="Arial" w:eastAsia="MS Mincho" w:hAnsi="Arial" w:cs="Arial"/>
          <w:b/>
          <w:sz w:val="24"/>
          <w:szCs w:val="24"/>
          <w:lang w:val="en-US"/>
        </w:rPr>
        <w:t>R4-170</w:t>
      </w:r>
      <w:r w:rsidR="00C21337">
        <w:rPr>
          <w:rFonts w:ascii="Arial" w:eastAsia="MS Mincho" w:hAnsi="Arial" w:cs="Arial"/>
          <w:b/>
          <w:sz w:val="24"/>
          <w:szCs w:val="24"/>
          <w:lang w:val="en-US"/>
        </w:rPr>
        <w:t>2282</w:t>
      </w:r>
    </w:p>
    <w:p w:rsidR="00897C48" w:rsidRPr="002326E7" w:rsidRDefault="00897C48" w:rsidP="00897C48">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Pr="00EC75A0">
        <w:rPr>
          <w:rFonts w:ascii="Arial" w:hAnsi="Arial" w:cs="Arial"/>
          <w:b/>
          <w:sz w:val="24"/>
          <w:szCs w:val="24"/>
          <w:lang w:val="en-US" w:eastAsia="zh-CN"/>
        </w:rPr>
        <w:t xml:space="preserve">, </w:t>
      </w:r>
      <w:r>
        <w:rPr>
          <w:rFonts w:ascii="Arial" w:hAnsi="Arial" w:cs="Arial"/>
          <w:b/>
          <w:sz w:val="24"/>
          <w:szCs w:val="24"/>
          <w:lang w:val="en-US" w:eastAsia="zh-CN"/>
        </w:rPr>
        <w:t xml:space="preserve">Greece, 13 - 17 February, 2017 </w:t>
      </w:r>
    </w:p>
    <w:p w:rsidR="00000000" w:rsidRDefault="004B2229" w:rsidP="00964A03">
      <w:pPr>
        <w:tabs>
          <w:tab w:val="right" w:pos="10440"/>
          <w:tab w:val="right" w:pos="13323"/>
        </w:tabs>
        <w:spacing w:afterLines="100"/>
        <w:rPr>
          <w:rFonts w:ascii="Arial" w:eastAsia="MS Mincho" w:hAnsi="Arial" w:cs="Arial"/>
          <w:b/>
          <w:sz w:val="24"/>
          <w:szCs w:val="24"/>
          <w:lang w:eastAsia="ja-JP"/>
        </w:rPr>
      </w:pPr>
    </w:p>
    <w:p w:rsidR="00000000" w:rsidRDefault="004B2229" w:rsidP="00964A03">
      <w:pPr>
        <w:tabs>
          <w:tab w:val="right" w:pos="10440"/>
          <w:tab w:val="right" w:pos="13323"/>
        </w:tabs>
        <w:spacing w:afterLines="100"/>
        <w:rPr>
          <w:rFonts w:ascii="Arial" w:eastAsia="MS Mincho" w:hAnsi="Arial" w:cs="Arial"/>
          <w:b/>
          <w:sz w:val="24"/>
          <w:szCs w:val="24"/>
          <w:lang w:eastAsia="ja-JP"/>
        </w:rPr>
      </w:pPr>
    </w:p>
    <w:p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9451FB" w:rsidRPr="0056093C"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6D5092" w:rsidRPr="006D5092">
        <w:rPr>
          <w:rFonts w:ascii="Arial" w:hAnsi="Arial" w:cs="Arial"/>
          <w:sz w:val="22"/>
          <w:szCs w:val="22"/>
        </w:rPr>
        <w:t xml:space="preserve">TP to TR 37.843: </w:t>
      </w:r>
      <w:r w:rsidR="00242AF4">
        <w:rPr>
          <w:rFonts w:ascii="Arial" w:hAnsi="Arial" w:cs="Arial"/>
          <w:sz w:val="22"/>
          <w:szCs w:val="22"/>
        </w:rPr>
        <w:t xml:space="preserve">Overview of the </w:t>
      </w:r>
      <w:proofErr w:type="spellStart"/>
      <w:proofErr w:type="gramStart"/>
      <w:r w:rsidR="00242AF4">
        <w:rPr>
          <w:rFonts w:ascii="Arial" w:hAnsi="Arial" w:cs="Arial"/>
          <w:sz w:val="22"/>
          <w:szCs w:val="22"/>
        </w:rPr>
        <w:t>Tx</w:t>
      </w:r>
      <w:proofErr w:type="spellEnd"/>
      <w:proofErr w:type="gramEnd"/>
      <w:r w:rsidR="00242AF4">
        <w:rPr>
          <w:rFonts w:ascii="Arial" w:hAnsi="Arial" w:cs="Arial"/>
          <w:sz w:val="22"/>
          <w:szCs w:val="22"/>
        </w:rPr>
        <w:t xml:space="preserve"> </w:t>
      </w:r>
      <w:r w:rsidR="00242AF4" w:rsidRPr="0056093C">
        <w:rPr>
          <w:rFonts w:ascii="Arial" w:hAnsi="Arial" w:cs="Arial"/>
          <w:color w:val="000000" w:themeColor="text1"/>
          <w:sz w:val="22"/>
          <w:szCs w:val="22"/>
        </w:rPr>
        <w:t xml:space="preserve">and Rx </w:t>
      </w:r>
      <w:r w:rsidR="00BD70FD" w:rsidRPr="0056093C">
        <w:rPr>
          <w:rFonts w:ascii="Arial" w:hAnsi="Arial" w:cs="Arial"/>
          <w:color w:val="000000" w:themeColor="text1"/>
          <w:sz w:val="22"/>
          <w:szCs w:val="22"/>
        </w:rPr>
        <w:t>requirements</w:t>
      </w:r>
      <w:r w:rsidR="00242AF4" w:rsidRPr="0056093C">
        <w:rPr>
          <w:rFonts w:ascii="Arial" w:hAnsi="Arial" w:cs="Arial"/>
          <w:color w:val="000000" w:themeColor="text1"/>
          <w:sz w:val="22"/>
          <w:szCs w:val="22"/>
        </w:rPr>
        <w:t xml:space="preserve"> and their compliance ranges</w:t>
      </w:r>
    </w:p>
    <w:p w:rsidR="009451FB" w:rsidRPr="0056093C" w:rsidRDefault="009451FB" w:rsidP="009451FB">
      <w:pPr>
        <w:tabs>
          <w:tab w:val="left" w:pos="1985"/>
        </w:tabs>
        <w:jc w:val="both"/>
        <w:rPr>
          <w:rFonts w:ascii="Arial" w:hAnsi="Arial" w:cs="Arial"/>
          <w:b/>
          <w:color w:val="000000" w:themeColor="text1"/>
          <w:sz w:val="22"/>
          <w:szCs w:val="22"/>
          <w:lang w:eastAsia="zh-CN"/>
        </w:rPr>
      </w:pPr>
      <w:r w:rsidRPr="0056093C">
        <w:rPr>
          <w:rFonts w:ascii="Arial" w:hAnsi="Arial" w:cs="Arial"/>
          <w:b/>
          <w:color w:val="000000" w:themeColor="text1"/>
          <w:sz w:val="22"/>
          <w:szCs w:val="22"/>
        </w:rPr>
        <w:t>Agenda Item:</w:t>
      </w:r>
      <w:r w:rsidRPr="0056093C">
        <w:rPr>
          <w:rFonts w:ascii="Arial" w:hAnsi="Arial" w:cs="Arial"/>
          <w:b/>
          <w:color w:val="000000" w:themeColor="text1"/>
          <w:sz w:val="22"/>
          <w:szCs w:val="22"/>
        </w:rPr>
        <w:tab/>
      </w:r>
      <w:r w:rsidR="0056093C" w:rsidRPr="0056093C">
        <w:rPr>
          <w:rFonts w:ascii="Arial" w:hAnsi="Arial" w:cs="Arial"/>
          <w:color w:val="000000" w:themeColor="text1"/>
          <w:sz w:val="22"/>
          <w:szCs w:val="22"/>
        </w:rPr>
        <w:t>7.13.4.1</w:t>
      </w:r>
      <w:r w:rsidR="0056093C" w:rsidRPr="0056093C">
        <w:rPr>
          <w:rFonts w:ascii="Arial" w:hAnsi="Arial" w:cs="Arial"/>
          <w:color w:val="000000" w:themeColor="text1"/>
          <w:sz w:val="22"/>
          <w:szCs w:val="22"/>
        </w:rPr>
        <w:tab/>
        <w:t>[RF performance requirements]</w:t>
      </w:r>
    </w:p>
    <w:p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6D5092">
        <w:rPr>
          <w:rFonts w:ascii="Arial" w:hAnsi="Arial" w:cs="Arial"/>
          <w:color w:val="000000" w:themeColor="text1"/>
          <w:sz w:val="22"/>
          <w:szCs w:val="22"/>
        </w:rPr>
        <w:t>Approval</w:t>
      </w:r>
    </w:p>
    <w:p w:rsidR="00CA5E15" w:rsidRPr="00AC6EE7" w:rsidRDefault="00D6118C" w:rsidP="00CD0C91">
      <w:pPr>
        <w:pStyle w:val="Heading1"/>
      </w:pPr>
      <w:r w:rsidRPr="00AC6EE7">
        <w:t>Introduction</w:t>
      </w:r>
    </w:p>
    <w:p w:rsidR="002A1AB4" w:rsidRDefault="00C21337" w:rsidP="002A1AB4">
      <w:pPr>
        <w:rPr>
          <w:color w:val="000000" w:themeColor="text1"/>
        </w:rPr>
      </w:pPr>
      <w:r>
        <w:rPr>
          <w:color w:val="000000" w:themeColor="text1"/>
          <w:lang w:val="en-US" w:eastAsia="zh-CN"/>
        </w:rPr>
        <w:t xml:space="preserve">This is an updated version of the TP </w:t>
      </w:r>
      <w:r w:rsidR="000A5DA2">
        <w:rPr>
          <w:color w:val="000000" w:themeColor="text1"/>
          <w:lang w:val="en-US" w:eastAsia="zh-CN"/>
        </w:rPr>
        <w:fldChar w:fldCharType="begin"/>
      </w:r>
      <w:r>
        <w:rPr>
          <w:color w:val="000000" w:themeColor="text1"/>
          <w:lang w:val="en-US" w:eastAsia="zh-CN"/>
        </w:rPr>
        <w:instrText xml:space="preserve"> REF _Ref474996731 \r \h </w:instrText>
      </w:r>
      <w:r w:rsidR="000A5DA2">
        <w:rPr>
          <w:color w:val="000000" w:themeColor="text1"/>
          <w:lang w:val="en-US" w:eastAsia="zh-CN"/>
        </w:rPr>
      </w:r>
      <w:r w:rsidR="000A5DA2">
        <w:rPr>
          <w:color w:val="000000" w:themeColor="text1"/>
          <w:lang w:val="en-US" w:eastAsia="zh-CN"/>
        </w:rPr>
        <w:fldChar w:fldCharType="separate"/>
      </w:r>
      <w:r>
        <w:rPr>
          <w:color w:val="000000" w:themeColor="text1"/>
          <w:lang w:val="en-US" w:eastAsia="zh-CN"/>
        </w:rPr>
        <w:t>[1]</w:t>
      </w:r>
      <w:r w:rsidR="000A5DA2">
        <w:rPr>
          <w:color w:val="000000" w:themeColor="text1"/>
          <w:lang w:val="en-US" w:eastAsia="zh-CN"/>
        </w:rPr>
        <w:fldChar w:fldCharType="end"/>
      </w:r>
      <w:r>
        <w:rPr>
          <w:color w:val="000000" w:themeColor="text1"/>
          <w:lang w:val="en-US" w:eastAsia="zh-CN"/>
        </w:rPr>
        <w:t xml:space="preserve"> which </w:t>
      </w:r>
      <w:proofErr w:type="spellStart"/>
      <w:proofErr w:type="gramStart"/>
      <w:r>
        <w:rPr>
          <w:color w:val="000000" w:themeColor="text1"/>
          <w:lang w:val="en-US" w:eastAsia="zh-CN"/>
        </w:rPr>
        <w:t>wa</w:t>
      </w:r>
      <w:proofErr w:type="spellEnd"/>
      <w:proofErr w:type="gramEnd"/>
      <w:r>
        <w:rPr>
          <w:color w:val="000000" w:themeColor="text1"/>
          <w:lang w:val="en-US" w:eastAsia="zh-CN"/>
        </w:rPr>
        <w:t xml:space="preserve"> presented at RAN4#82. The TP has been modified based on c</w:t>
      </w:r>
      <w:ins w:id="0" w:author="rk" w:date="2017-02-16T13:19:00Z">
        <w:r w:rsidR="00EB0F48">
          <w:rPr>
            <w:color w:val="000000" w:themeColor="text1"/>
            <w:lang w:val="en-US" w:eastAsia="zh-CN"/>
          </w:rPr>
          <w:t>o</w:t>
        </w:r>
      </w:ins>
      <w:r>
        <w:rPr>
          <w:color w:val="000000" w:themeColor="text1"/>
          <w:lang w:val="en-US" w:eastAsia="zh-CN"/>
        </w:rPr>
        <w:t>mments taken during the meeting</w:t>
      </w:r>
      <w:proofErr w:type="gramStart"/>
      <w:r>
        <w:rPr>
          <w:color w:val="000000" w:themeColor="text1"/>
          <w:lang w:val="en-US" w:eastAsia="zh-CN"/>
        </w:rPr>
        <w:t>.</w:t>
      </w:r>
      <w:r w:rsidR="002A1AB4">
        <w:rPr>
          <w:color w:val="000000" w:themeColor="text1"/>
        </w:rPr>
        <w:t>.</w:t>
      </w:r>
      <w:proofErr w:type="gramEnd"/>
      <w:r w:rsidR="002A1AB4">
        <w:rPr>
          <w:color w:val="000000" w:themeColor="text1"/>
        </w:rPr>
        <w:t xml:space="preserve"> </w:t>
      </w:r>
    </w:p>
    <w:p w:rsidR="00CD43A3" w:rsidRPr="009B5925" w:rsidRDefault="00CD43A3" w:rsidP="00CD43A3">
      <w:pPr>
        <w:pStyle w:val="Heading1"/>
        <w:rPr>
          <w:rFonts w:ascii="Times New Roman" w:hAnsi="Times New Roman"/>
          <w:lang w:eastAsia="zh-CN"/>
        </w:rPr>
      </w:pPr>
      <w:r w:rsidRPr="009B5925">
        <w:rPr>
          <w:rFonts w:ascii="Times New Roman" w:hAnsi="Times New Roman"/>
          <w:lang w:eastAsia="zh-CN"/>
        </w:rPr>
        <w:t>References</w:t>
      </w:r>
    </w:p>
    <w:p w:rsidR="002A1AB4" w:rsidRPr="00682BDA" w:rsidRDefault="00C21337" w:rsidP="002A1AB4">
      <w:pPr>
        <w:pStyle w:val="a"/>
        <w:rPr>
          <w:lang w:eastAsia="zh-CN"/>
        </w:rPr>
      </w:pPr>
      <w:bookmarkStart w:id="1" w:name="_Ref474996731"/>
      <w:r>
        <w:rPr>
          <w:lang w:eastAsia="zh-CN"/>
        </w:rPr>
        <w:t>R4-1701877</w:t>
      </w:r>
      <w:r w:rsidR="002A1AB4">
        <w:rPr>
          <w:lang w:eastAsia="zh-CN"/>
        </w:rPr>
        <w:tab/>
      </w:r>
      <w:r w:rsidR="002A1AB4">
        <w:rPr>
          <w:lang w:eastAsia="zh-CN"/>
        </w:rPr>
        <w:tab/>
      </w:r>
      <w:r w:rsidR="002A1AB4">
        <w:rPr>
          <w:lang w:eastAsia="zh-CN"/>
        </w:rPr>
        <w:tab/>
      </w:r>
      <w:r w:rsidRPr="00C21337">
        <w:rPr>
          <w:color w:val="000000" w:themeColor="text1"/>
          <w:lang w:eastAsia="zh-CN"/>
        </w:rPr>
        <w:t xml:space="preserve">TP to TR 37.843: Overview of the </w:t>
      </w:r>
      <w:proofErr w:type="spellStart"/>
      <w:r w:rsidRPr="00C21337">
        <w:rPr>
          <w:color w:val="000000" w:themeColor="text1"/>
          <w:lang w:eastAsia="zh-CN"/>
        </w:rPr>
        <w:t>Tx</w:t>
      </w:r>
      <w:proofErr w:type="spellEnd"/>
      <w:r w:rsidRPr="00C21337">
        <w:rPr>
          <w:color w:val="000000" w:themeColor="text1"/>
          <w:lang w:eastAsia="zh-CN"/>
        </w:rPr>
        <w:t xml:space="preserve"> and Rx requirements and their compliance ranges Huawei</w:t>
      </w:r>
      <w:bookmarkEnd w:id="1"/>
    </w:p>
    <w:p w:rsidR="002A1AB4" w:rsidRPr="00FB72CC" w:rsidRDefault="002A1AB4" w:rsidP="00D465C3">
      <w:pPr>
        <w:pStyle w:val="a"/>
        <w:numPr>
          <w:ilvl w:val="0"/>
          <w:numId w:val="0"/>
        </w:numPr>
        <w:ind w:left="360"/>
        <w:rPr>
          <w:lang w:eastAsia="zh-CN"/>
        </w:rPr>
      </w:pPr>
    </w:p>
    <w:p w:rsidR="00CD43A3" w:rsidRDefault="00CD43A3" w:rsidP="00C57642">
      <w:pPr>
        <w:rPr>
          <w:color w:val="000000" w:themeColor="text1"/>
        </w:rPr>
      </w:pPr>
    </w:p>
    <w:p w:rsidR="00A00309" w:rsidRDefault="00A00309">
      <w:pPr>
        <w:spacing w:after="0"/>
        <w:rPr>
          <w:sz w:val="28"/>
          <w:szCs w:val="28"/>
          <w:lang w:eastAsia="zh-CN"/>
        </w:rPr>
      </w:pPr>
    </w:p>
    <w:p w:rsidR="00BD70FD" w:rsidRDefault="00BD70FD" w:rsidP="00BD70FD">
      <w:pPr>
        <w:pStyle w:val="Heading1"/>
        <w:rPr>
          <w:rFonts w:ascii="Times New Roman" w:hAnsi="Times New Roman"/>
          <w:lang w:eastAsia="zh-CN"/>
        </w:rPr>
      </w:pPr>
      <w:r>
        <w:rPr>
          <w:rFonts w:ascii="Times New Roman" w:hAnsi="Times New Roman"/>
          <w:lang w:eastAsia="zh-CN"/>
        </w:rPr>
        <w:t>TP to the TR 37.843</w:t>
      </w:r>
    </w:p>
    <w:p w:rsidR="00BD70FD" w:rsidRPr="00BD70FD" w:rsidRDefault="00EB076D" w:rsidP="00BD70FD">
      <w:pPr>
        <w:rPr>
          <w:lang w:eastAsia="zh-CN"/>
        </w:rPr>
      </w:pPr>
      <w:r>
        <w:rPr>
          <w:lang w:eastAsia="zh-CN"/>
        </w:rPr>
        <w:t xml:space="preserve">In this section, the TP to the TR 37.843 is proposed, based on the discussion presented </w:t>
      </w:r>
      <w:r w:rsidR="009016AB">
        <w:rPr>
          <w:lang w:eastAsia="zh-CN"/>
        </w:rPr>
        <w:t>in [7]</w:t>
      </w:r>
      <w:r>
        <w:rPr>
          <w:lang w:eastAsia="zh-CN"/>
        </w:rPr>
        <w:t>. It is proposed to agree on the attached TP.</w:t>
      </w:r>
    </w:p>
    <w:p w:rsidR="00BD70FD" w:rsidRPr="001E4FA2" w:rsidRDefault="00BD70FD" w:rsidP="00BD70FD">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Modified section ------------------------------</w:t>
      </w:r>
    </w:p>
    <w:p w:rsidR="004C7F31" w:rsidRPr="00235394" w:rsidRDefault="004C7F31" w:rsidP="00B31F47">
      <w:pPr>
        <w:pStyle w:val="Heading1"/>
        <w:numPr>
          <w:ilvl w:val="0"/>
          <w:numId w:val="0"/>
        </w:numPr>
        <w:ind w:left="432" w:hanging="432"/>
      </w:pPr>
      <w:bookmarkStart w:id="2" w:name="_Toc470774782"/>
      <w:r w:rsidRPr="00235394">
        <w:t>3</w:t>
      </w:r>
      <w:r w:rsidRPr="00235394">
        <w:tab/>
        <w:t>Definitions, symbols and abbreviations</w:t>
      </w:r>
      <w:bookmarkEnd w:id="2"/>
    </w:p>
    <w:p w:rsidR="004C7F31" w:rsidRPr="00235394" w:rsidRDefault="004C7F31" w:rsidP="00B31F47">
      <w:pPr>
        <w:pStyle w:val="Heading2"/>
        <w:numPr>
          <w:ilvl w:val="0"/>
          <w:numId w:val="0"/>
        </w:numPr>
        <w:ind w:left="576" w:hanging="576"/>
      </w:pPr>
      <w:bookmarkStart w:id="3" w:name="_Toc470774783"/>
      <w:r w:rsidRPr="00235394">
        <w:t>3.1</w:t>
      </w:r>
      <w:r w:rsidRPr="00235394">
        <w:tab/>
        <w:t>Definitions</w:t>
      </w:r>
      <w:bookmarkEnd w:id="3"/>
    </w:p>
    <w:p w:rsidR="004C7F31" w:rsidRDefault="004C7F31" w:rsidP="004C7F31">
      <w:r w:rsidRPr="00235394">
        <w:t xml:space="preserve">For the purposes of the present document, the terms and definitions given in TR 21.905 [1] and the following apply. </w:t>
      </w:r>
      <w:r w:rsidRPr="00235394">
        <w:br/>
        <w:t>A term defined in the present document takes precedence over the definition of the same term, if any, in TR 21.905 [1].</w:t>
      </w:r>
    </w:p>
    <w:p w:rsidR="004C7F31" w:rsidRPr="00530CB2" w:rsidRDefault="004C7F31" w:rsidP="004C7F31">
      <w:pPr>
        <w:spacing w:after="120" w:line="276" w:lineRule="auto"/>
        <w:rPr>
          <w:lang w:eastAsia="zh-CN"/>
        </w:rPr>
      </w:pPr>
      <w:proofErr w:type="gramStart"/>
      <w:r w:rsidRPr="00530CB2">
        <w:rPr>
          <w:b/>
          <w:bCs/>
          <w:lang w:eastAsia="zh-CN"/>
        </w:rPr>
        <w:t>a</w:t>
      </w:r>
      <w:r w:rsidRPr="00530CB2">
        <w:rPr>
          <w:rFonts w:hint="eastAsia"/>
          <w:b/>
          <w:bCs/>
          <w:lang w:eastAsia="zh-CN"/>
        </w:rPr>
        <w:t>ctive</w:t>
      </w:r>
      <w:proofErr w:type="gramEnd"/>
      <w:r w:rsidRPr="00530CB2">
        <w:rPr>
          <w:rFonts w:hint="eastAsia"/>
          <w:b/>
          <w:bCs/>
          <w:lang w:eastAsia="zh-CN"/>
        </w:rPr>
        <w:t xml:space="preserve"> </w:t>
      </w:r>
      <w:r w:rsidRPr="00530CB2">
        <w:rPr>
          <w:b/>
          <w:bCs/>
          <w:lang w:eastAsia="zh-CN"/>
        </w:rPr>
        <w:t>a</w:t>
      </w:r>
      <w:r w:rsidRPr="00530CB2">
        <w:rPr>
          <w:rFonts w:hint="eastAsia"/>
          <w:b/>
          <w:bCs/>
          <w:lang w:eastAsia="zh-CN"/>
        </w:rPr>
        <w:t xml:space="preserve">ntenna </w:t>
      </w:r>
      <w:r w:rsidRPr="00530CB2">
        <w:rPr>
          <w:b/>
          <w:bCs/>
          <w:lang w:eastAsia="zh-CN"/>
        </w:rPr>
        <w:t>s</w:t>
      </w:r>
      <w:r w:rsidRPr="00530CB2">
        <w:rPr>
          <w:rFonts w:hint="eastAsia"/>
          <w:b/>
          <w:bCs/>
          <w:lang w:eastAsia="zh-CN"/>
        </w:rPr>
        <w:t>ystem</w:t>
      </w:r>
      <w:r w:rsidRPr="00530CB2">
        <w:rPr>
          <w:b/>
          <w:bCs/>
          <w:lang w:eastAsia="zh-CN"/>
        </w:rPr>
        <w:t xml:space="preserve"> base station</w:t>
      </w:r>
      <w:r w:rsidRPr="00530CB2">
        <w:rPr>
          <w:rFonts w:hint="eastAsia"/>
          <w:b/>
          <w:bCs/>
          <w:lang w:eastAsia="zh-CN"/>
        </w:rPr>
        <w:t>:</w:t>
      </w:r>
      <w:r w:rsidRPr="00530CB2">
        <w:rPr>
          <w:lang w:eastAsia="zh-CN"/>
        </w:rPr>
        <w:t xml:space="preserve"> BS system which combines an a</w:t>
      </w:r>
      <w:r w:rsidRPr="00530CB2">
        <w:rPr>
          <w:i/>
          <w:lang w:eastAsia="zh-CN"/>
        </w:rPr>
        <w:t>ntenna array</w:t>
      </w:r>
      <w:r w:rsidRPr="00530CB2">
        <w:rPr>
          <w:lang w:eastAsia="zh-CN"/>
        </w:rPr>
        <w:t xml:space="preserve"> with an </w:t>
      </w:r>
      <w:r w:rsidRPr="00530CB2">
        <w:rPr>
          <w:i/>
          <w:lang w:eastAsia="zh-CN"/>
        </w:rPr>
        <w:t>transceiver unit array</w:t>
      </w:r>
      <w:r w:rsidRPr="00530CB2">
        <w:rPr>
          <w:lang w:eastAsia="zh-CN"/>
        </w:rPr>
        <w:t>. An AAS BS may include a radio distribution network</w:t>
      </w:r>
    </w:p>
    <w:p w:rsidR="004C7F31" w:rsidRPr="00530CB2" w:rsidRDefault="004C7F31" w:rsidP="004C7F31">
      <w:pPr>
        <w:spacing w:line="276" w:lineRule="auto"/>
        <w:rPr>
          <w:lang w:eastAsia="zh-CN"/>
        </w:rPr>
      </w:pPr>
      <w:proofErr w:type="gramStart"/>
      <w:r w:rsidRPr="00530CB2">
        <w:rPr>
          <w:b/>
          <w:bCs/>
          <w:lang w:eastAsia="zh-CN"/>
        </w:rPr>
        <w:t>a</w:t>
      </w:r>
      <w:r w:rsidRPr="00530CB2">
        <w:rPr>
          <w:b/>
          <w:bCs/>
        </w:rPr>
        <w:t>rray</w:t>
      </w:r>
      <w:proofErr w:type="gramEnd"/>
      <w:r w:rsidRPr="00530CB2">
        <w:rPr>
          <w:b/>
          <w:bCs/>
        </w:rPr>
        <w:t xml:space="preserve"> </w:t>
      </w:r>
      <w:r w:rsidRPr="00530CB2">
        <w:rPr>
          <w:b/>
          <w:bCs/>
          <w:lang w:eastAsia="zh-CN"/>
        </w:rPr>
        <w:t>e</w:t>
      </w:r>
      <w:r w:rsidRPr="00530CB2">
        <w:rPr>
          <w:b/>
          <w:bCs/>
        </w:rPr>
        <w:t>lement</w:t>
      </w:r>
      <w:r w:rsidRPr="00530CB2">
        <w:rPr>
          <w:rFonts w:hint="eastAsia"/>
          <w:b/>
          <w:bCs/>
          <w:lang w:eastAsia="zh-CN"/>
        </w:rPr>
        <w:t>:</w:t>
      </w:r>
      <w:r w:rsidRPr="00530CB2">
        <w:t xml:space="preserve"> subdivision of a passive </w:t>
      </w:r>
      <w:r w:rsidRPr="00530CB2">
        <w:rPr>
          <w:i/>
        </w:rPr>
        <w:t>antenna array</w:t>
      </w:r>
      <w:r w:rsidRPr="00530CB2">
        <w:t>, consisting of a single radiati</w:t>
      </w:r>
      <w:r w:rsidRPr="00530CB2">
        <w:rPr>
          <w:rFonts w:hint="eastAsia"/>
          <w:lang w:eastAsia="zh-CN"/>
        </w:rPr>
        <w:t>ng</w:t>
      </w:r>
      <w:r w:rsidRPr="00530CB2">
        <w:t xml:space="preserve"> element or a group of radiating elements, with a fixed radiation pattern</w:t>
      </w:r>
    </w:p>
    <w:p w:rsidR="004C7F31" w:rsidRPr="00530CB2" w:rsidRDefault="004C7F31" w:rsidP="004C7F31">
      <w:proofErr w:type="gramStart"/>
      <w:r w:rsidRPr="00530CB2">
        <w:rPr>
          <w:b/>
        </w:rPr>
        <w:t>antenna</w:t>
      </w:r>
      <w:proofErr w:type="gramEnd"/>
      <w:r w:rsidRPr="00530CB2">
        <w:rPr>
          <w:b/>
        </w:rPr>
        <w:t xml:space="preserve">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p>
    <w:p w:rsidR="004C7F31" w:rsidRPr="00530CB2" w:rsidRDefault="004C7F31" w:rsidP="004C7F31">
      <w:pPr>
        <w:spacing w:line="276" w:lineRule="auto"/>
        <w:rPr>
          <w:bCs/>
          <w:lang w:eastAsia="zh-CN"/>
        </w:rPr>
      </w:pPr>
      <w:proofErr w:type="gramStart"/>
      <w:r w:rsidRPr="00530CB2">
        <w:rPr>
          <w:b/>
          <w:bCs/>
          <w:lang w:eastAsia="zh-CN"/>
        </w:rPr>
        <w:t>array</w:t>
      </w:r>
      <w:proofErr w:type="gramEnd"/>
      <w:r w:rsidRPr="00530CB2">
        <w:rPr>
          <w:b/>
          <w:bCs/>
          <w:lang w:eastAsia="zh-CN"/>
        </w:rPr>
        <w:t xml:space="preserve"> factor:</w:t>
      </w:r>
      <w:r w:rsidRPr="00530CB2">
        <w:rPr>
          <w:bCs/>
          <w:lang w:eastAsia="zh-CN"/>
        </w:rPr>
        <w:t xml:space="preserve"> radiation pattern of an array antenna when each </w:t>
      </w:r>
      <w:r w:rsidRPr="00530CB2">
        <w:rPr>
          <w:bCs/>
          <w:i/>
          <w:lang w:eastAsia="zh-CN"/>
        </w:rPr>
        <w:t>array element</w:t>
      </w:r>
      <w:r w:rsidRPr="00530CB2">
        <w:rPr>
          <w:bCs/>
          <w:lang w:eastAsia="zh-CN"/>
        </w:rPr>
        <w:t xml:space="preserve"> is considered to radiate </w:t>
      </w:r>
      <w:proofErr w:type="spellStart"/>
      <w:r w:rsidRPr="00530CB2">
        <w:rPr>
          <w:bCs/>
          <w:lang w:eastAsia="zh-CN"/>
        </w:rPr>
        <w:t>isotropically</w:t>
      </w:r>
      <w:proofErr w:type="spellEnd"/>
    </w:p>
    <w:p w:rsidR="004C7F31" w:rsidRPr="00530CB2" w:rsidRDefault="004C7F31" w:rsidP="004C7F31">
      <w:pPr>
        <w:pStyle w:val="NO"/>
        <w:rPr>
          <w:bCs/>
          <w:lang w:eastAsia="zh-CN"/>
        </w:rPr>
      </w:pPr>
      <w:r w:rsidRPr="00530CB2">
        <w:rPr>
          <w:lang w:eastAsia="zh-CN"/>
        </w:rPr>
        <w:t>NOTE:</w:t>
      </w:r>
      <w:r w:rsidRPr="00530CB2">
        <w:rPr>
          <w:rFonts w:hint="eastAsia"/>
          <w:lang w:eastAsia="zh-CN"/>
        </w:rPr>
        <w:tab/>
      </w:r>
      <w:r w:rsidRPr="00530CB2">
        <w:rPr>
          <w:lang w:eastAsia="zh-CN"/>
        </w:rPr>
        <w:t xml:space="preserve">When the radiation pattern of individual </w:t>
      </w:r>
      <w:r w:rsidRPr="00530CB2">
        <w:rPr>
          <w:i/>
          <w:lang w:eastAsia="zh-CN"/>
        </w:rPr>
        <w:t>array elements</w:t>
      </w:r>
      <w:r w:rsidRPr="00530CB2">
        <w:rPr>
          <w:lang w:eastAsia="zh-CN"/>
        </w:rPr>
        <w:t xml:space="preserve"> are identical, and the </w:t>
      </w:r>
      <w:r w:rsidRPr="00530CB2">
        <w:rPr>
          <w:i/>
          <w:lang w:eastAsia="zh-CN"/>
        </w:rPr>
        <w:t>array elements</w:t>
      </w:r>
      <w:r w:rsidRPr="00530CB2">
        <w:rPr>
          <w:lang w:eastAsia="zh-CN"/>
        </w:rPr>
        <w:t xml:space="preserve"> are congruent under translation, then the product of the </w:t>
      </w:r>
      <w:r w:rsidRPr="00530CB2">
        <w:rPr>
          <w:i/>
          <w:lang w:eastAsia="zh-CN"/>
        </w:rPr>
        <w:t>array factor</w:t>
      </w:r>
      <w:r w:rsidRPr="00530CB2">
        <w:rPr>
          <w:lang w:eastAsia="zh-CN"/>
        </w:rPr>
        <w:t xml:space="preserve"> and the </w:t>
      </w:r>
      <w:r w:rsidRPr="00530CB2">
        <w:rPr>
          <w:i/>
          <w:lang w:eastAsia="zh-CN"/>
        </w:rPr>
        <w:t>array element</w:t>
      </w:r>
      <w:r w:rsidRPr="00530CB2">
        <w:rPr>
          <w:lang w:eastAsia="zh-CN"/>
        </w:rPr>
        <w:t xml:space="preserve"> radiation pattern gives the radiation pattern of the entire array.</w:t>
      </w:r>
    </w:p>
    <w:p w:rsidR="004C7F31" w:rsidRPr="00530CB2" w:rsidRDefault="004C7F31" w:rsidP="004C7F31">
      <w:pPr>
        <w:spacing w:after="120"/>
        <w:rPr>
          <w:lang w:eastAsia="zh-CN"/>
        </w:rPr>
      </w:pPr>
      <w:proofErr w:type="gramStart"/>
      <w:r w:rsidRPr="00530CB2">
        <w:rPr>
          <w:b/>
          <w:lang w:eastAsia="zh-CN"/>
        </w:rPr>
        <w:t>angle</w:t>
      </w:r>
      <w:proofErr w:type="gramEnd"/>
      <w:r w:rsidRPr="00530CB2">
        <w:rPr>
          <w:b/>
          <w:lang w:eastAsia="zh-CN"/>
        </w:rPr>
        <w:t xml:space="preserve"> of arrival:</w:t>
      </w:r>
      <w:r w:rsidRPr="00530CB2">
        <w:rPr>
          <w:lang w:eastAsia="zh-CN"/>
        </w:rPr>
        <w:t xml:space="preserve"> is the direction of propagation of electromagnetic wave incident on an AAS BS </w:t>
      </w:r>
      <w:r w:rsidRPr="00530CB2">
        <w:rPr>
          <w:i/>
          <w:lang w:eastAsia="zh-CN"/>
        </w:rPr>
        <w:t>antenna array</w:t>
      </w:r>
    </w:p>
    <w:p w:rsidR="004C7F31" w:rsidRPr="00530CB2" w:rsidRDefault="004C7F31" w:rsidP="004C7F31">
      <w:pPr>
        <w:spacing w:after="120"/>
        <w:rPr>
          <w:lang w:eastAsia="zh-CN"/>
        </w:rPr>
      </w:pPr>
      <w:proofErr w:type="gramStart"/>
      <w:r w:rsidRPr="00530CB2">
        <w:rPr>
          <w:b/>
          <w:lang w:eastAsia="zh-CN"/>
        </w:rPr>
        <w:t>b</w:t>
      </w:r>
      <w:r w:rsidRPr="00530CB2">
        <w:rPr>
          <w:rFonts w:hint="eastAsia"/>
          <w:b/>
          <w:lang w:eastAsia="zh-CN"/>
        </w:rPr>
        <w:t>eam</w:t>
      </w:r>
      <w:proofErr w:type="gramEnd"/>
      <w:r w:rsidRPr="00530CB2">
        <w:rPr>
          <w:rFonts w:hint="eastAsia"/>
          <w:b/>
          <w:lang w:eastAsia="zh-CN"/>
        </w:rPr>
        <w:t>:</w:t>
      </w:r>
      <w:r w:rsidRPr="00530CB2">
        <w:rPr>
          <w:rFonts w:hint="eastAsia"/>
          <w:lang w:eastAsia="zh-CN"/>
        </w:rPr>
        <w:t xml:space="preserve"> </w:t>
      </w:r>
      <w:r w:rsidRPr="00530CB2">
        <w:t>beam</w:t>
      </w:r>
      <w:r w:rsidRPr="00530CB2">
        <w:rPr>
          <w:rFonts w:hint="eastAsia"/>
          <w:lang w:eastAsia="zh-CN"/>
        </w:rPr>
        <w:t xml:space="preserve"> (of </w:t>
      </w:r>
      <w:r w:rsidRPr="00530CB2">
        <w:rPr>
          <w:lang w:eastAsia="zh-CN"/>
        </w:rPr>
        <w:t>the</w:t>
      </w:r>
      <w:r w:rsidRPr="00530CB2">
        <w:rPr>
          <w:rFonts w:hint="eastAsia"/>
          <w:lang w:eastAsia="zh-CN"/>
        </w:rPr>
        <w:t xml:space="preserve"> antenna)</w:t>
      </w:r>
      <w:r w:rsidRPr="00530CB2">
        <w:t xml:space="preserve"> is the </w:t>
      </w:r>
      <w:r w:rsidRPr="00530CB2">
        <w:rPr>
          <w:rFonts w:hint="eastAsia"/>
          <w:lang w:eastAsia="zh-CN"/>
        </w:rPr>
        <w:t xml:space="preserve">main lobe of the </w:t>
      </w:r>
      <w:r w:rsidRPr="00530CB2">
        <w:t>radiat</w:t>
      </w:r>
      <w:r w:rsidRPr="00530CB2">
        <w:rPr>
          <w:rFonts w:hint="eastAsia"/>
          <w:lang w:eastAsia="zh-CN"/>
        </w:rPr>
        <w:t xml:space="preserve">ion pattern of an </w:t>
      </w:r>
      <w:r w:rsidRPr="00530CB2">
        <w:rPr>
          <w:rFonts w:hint="eastAsia"/>
          <w:i/>
          <w:lang w:eastAsia="zh-CN"/>
        </w:rPr>
        <w:t>antenna array</w:t>
      </w:r>
    </w:p>
    <w:p w:rsidR="004C7F31" w:rsidRPr="00530CB2" w:rsidRDefault="004C7F31" w:rsidP="004C7F31">
      <w:pPr>
        <w:pStyle w:val="NO"/>
        <w:rPr>
          <w:lang w:eastAsia="zh-CN"/>
        </w:rPr>
      </w:pPr>
      <w:r w:rsidRPr="00530CB2">
        <w:rPr>
          <w:lang w:eastAsia="zh-CN"/>
        </w:rPr>
        <w:t>NOTE</w:t>
      </w:r>
      <w:r w:rsidRPr="00530CB2">
        <w:rPr>
          <w:rFonts w:hint="eastAsia"/>
          <w:lang w:eastAsia="zh-CN"/>
        </w:rPr>
        <w:t>:</w:t>
      </w:r>
      <w:r w:rsidRPr="00530CB2">
        <w:rPr>
          <w:lang w:eastAsia="zh-CN"/>
        </w:rPr>
        <w:tab/>
      </w:r>
      <w:r w:rsidRPr="00530CB2">
        <w:rPr>
          <w:rFonts w:hint="eastAsia"/>
          <w:lang w:eastAsia="zh-CN"/>
        </w:rPr>
        <w:t>For</w:t>
      </w:r>
      <w:r w:rsidRPr="00530CB2">
        <w:rPr>
          <w:lang w:eastAsia="zh-CN"/>
        </w:rPr>
        <w:t xml:space="preserve"> certain AAS BS </w:t>
      </w:r>
      <w:r w:rsidRPr="00530CB2">
        <w:rPr>
          <w:i/>
          <w:lang w:eastAsia="zh-CN"/>
        </w:rPr>
        <w:t>antenna array</w:t>
      </w:r>
      <w:r w:rsidRPr="00530CB2">
        <w:rPr>
          <w:lang w:eastAsia="zh-CN"/>
        </w:rPr>
        <w:t>, there may be more than one beam.</w:t>
      </w:r>
    </w:p>
    <w:p w:rsidR="004C7F31" w:rsidRPr="00530CB2" w:rsidRDefault="004C7F31" w:rsidP="004C7F31">
      <w:pPr>
        <w:rPr>
          <w:lang w:eastAsia="zh-CN"/>
        </w:rPr>
      </w:pPr>
      <w:proofErr w:type="gramStart"/>
      <w:r w:rsidRPr="00530CB2">
        <w:rPr>
          <w:b/>
          <w:lang w:eastAsia="zh-CN"/>
        </w:rPr>
        <w:lastRenderedPageBreak/>
        <w:t>beam</w:t>
      </w:r>
      <w:proofErr w:type="gramEnd"/>
      <w:r w:rsidRPr="00530CB2">
        <w:rPr>
          <w:b/>
          <w:lang w:eastAsia="zh-CN"/>
        </w:rPr>
        <w:t xml:space="preserve"> centre direction:</w:t>
      </w:r>
      <w:r w:rsidRPr="00530CB2">
        <w:rPr>
          <w:lang w:eastAsia="zh-CN"/>
        </w:rPr>
        <w:t xml:space="preserve"> </w:t>
      </w:r>
      <w:r w:rsidRPr="00530CB2">
        <w:t>direction equal to the geometric centre of the half-power contour of the beam</w:t>
      </w:r>
    </w:p>
    <w:p w:rsidR="004C7F31" w:rsidRPr="00530CB2" w:rsidRDefault="004C7F31" w:rsidP="004C7F31">
      <w:proofErr w:type="gramStart"/>
      <w:r w:rsidRPr="00530CB2">
        <w:rPr>
          <w:b/>
          <w:lang w:eastAsia="zh-CN"/>
        </w:rPr>
        <w:t>beam</w:t>
      </w:r>
      <w:proofErr w:type="gramEnd"/>
      <w:r w:rsidRPr="00530CB2">
        <w:rPr>
          <w:b/>
          <w:lang w:eastAsia="zh-CN"/>
        </w:rPr>
        <w:t xml:space="preserve"> direction pair:</w:t>
      </w:r>
      <w:r w:rsidRPr="00530CB2">
        <w:rPr>
          <w:lang w:eastAsia="zh-CN"/>
        </w:rPr>
        <w:t xml:space="preserve"> data set consisting of </w:t>
      </w:r>
      <w:r w:rsidRPr="00530CB2">
        <w:t xml:space="preserve">the </w:t>
      </w:r>
      <w:r w:rsidRPr="00530CB2">
        <w:rPr>
          <w:i/>
        </w:rPr>
        <w:t>beam centre direction</w:t>
      </w:r>
      <w:r w:rsidRPr="00530CB2">
        <w:t xml:space="preserve"> and the related </w:t>
      </w:r>
      <w:r w:rsidRPr="00530CB2">
        <w:rPr>
          <w:i/>
        </w:rPr>
        <w:t>beam peak direction</w:t>
      </w:r>
    </w:p>
    <w:p w:rsidR="004C7F31" w:rsidRPr="00530CB2" w:rsidRDefault="004C7F31" w:rsidP="004C7F31">
      <w:pPr>
        <w:rPr>
          <w:lang w:eastAsia="zh-CN"/>
        </w:rPr>
      </w:pPr>
      <w:proofErr w:type="gramStart"/>
      <w:r w:rsidRPr="00530CB2">
        <w:rPr>
          <w:b/>
        </w:rPr>
        <w:t>beam</w:t>
      </w:r>
      <w:proofErr w:type="gramEnd"/>
      <w:r w:rsidRPr="00530CB2">
        <w:rPr>
          <w:b/>
        </w:rPr>
        <w:t xml:space="preserve"> peak direction:</w:t>
      </w:r>
      <w:r w:rsidRPr="00530CB2">
        <w:t xml:space="preserve"> direction where the maximum EIRP is found</w:t>
      </w:r>
    </w:p>
    <w:p w:rsidR="004C7F31" w:rsidRPr="00530CB2" w:rsidRDefault="004C7F31" w:rsidP="004C7F31">
      <w:proofErr w:type="gramStart"/>
      <w:r w:rsidRPr="00530CB2">
        <w:rPr>
          <w:b/>
        </w:rPr>
        <w:t>beamwidth</w:t>
      </w:r>
      <w:proofErr w:type="gramEnd"/>
      <w:r w:rsidRPr="00530CB2">
        <w:rPr>
          <w:b/>
        </w:rPr>
        <w:t>:</w:t>
      </w:r>
      <w:r w:rsidRPr="00530CB2">
        <w:t xml:space="preserve"> beam which has a half-power contour that is essentially elliptical, the half-power </w:t>
      </w:r>
      <w:proofErr w:type="spellStart"/>
      <w:r w:rsidRPr="00530CB2">
        <w:t>beamwidths</w:t>
      </w:r>
      <w:proofErr w:type="spellEnd"/>
      <w:r w:rsidRPr="00530CB2">
        <w:t xml:space="preserve"> in the two pattern cuts that respectively contain the major and minor axis of the ellipse</w:t>
      </w:r>
    </w:p>
    <w:p w:rsidR="004C7F31" w:rsidRPr="00530CB2" w:rsidRDefault="004C7F31" w:rsidP="004C7F31">
      <w:proofErr w:type="gramStart"/>
      <w:r w:rsidRPr="00530CB2">
        <w:rPr>
          <w:b/>
        </w:rPr>
        <w:t>cell</w:t>
      </w:r>
      <w:proofErr w:type="gramEnd"/>
      <w:r w:rsidRPr="00530CB2">
        <w:rPr>
          <w:b/>
        </w:rPr>
        <w:t xml:space="preserve"> specific beam: </w:t>
      </w:r>
      <w:r w:rsidRPr="00530CB2">
        <w:rPr>
          <w:rFonts w:hint="eastAsia"/>
          <w:i/>
        </w:rPr>
        <w:t>Cell specific beam</w:t>
      </w:r>
      <w:r w:rsidRPr="00530CB2">
        <w:rPr>
          <w:rFonts w:hint="eastAsia"/>
        </w:rPr>
        <w:t xml:space="preserve"> is a</w:t>
      </w:r>
      <w:r w:rsidRPr="00530CB2">
        <w:t xml:space="preserve"> beam which is intended to facilitate communication </w:t>
      </w:r>
      <w:r w:rsidRPr="00530CB2">
        <w:rPr>
          <w:rFonts w:hint="eastAsia"/>
          <w:lang w:eastAsia="zh-CN"/>
        </w:rPr>
        <w:t xml:space="preserve">for multiple </w:t>
      </w:r>
      <w:r w:rsidRPr="00530CB2">
        <w:t>UEs within a cell</w:t>
      </w:r>
    </w:p>
    <w:p w:rsidR="004C7F31" w:rsidRDefault="004C7F31" w:rsidP="004C7F31">
      <w:proofErr w:type="gramStart"/>
      <w:r w:rsidRPr="00530CB2">
        <w:rPr>
          <w:b/>
        </w:rPr>
        <w:t>cell</w:t>
      </w:r>
      <w:proofErr w:type="gramEnd"/>
      <w:r w:rsidRPr="00530CB2">
        <w:rPr>
          <w:b/>
        </w:rPr>
        <w:t xml:space="preserve"> splitting:</w:t>
      </w:r>
      <w:r w:rsidRPr="00530CB2">
        <w:t xml:space="preserve"> division of the cell's coverage in a sector into multiple subsectors. </w:t>
      </w:r>
    </w:p>
    <w:p w:rsidR="004C7F31" w:rsidRPr="00530CB2" w:rsidRDefault="004C7F31" w:rsidP="004C7F31">
      <w:pPr>
        <w:pStyle w:val="NO"/>
      </w:pPr>
      <w:r>
        <w:t>NOTE:</w:t>
      </w:r>
      <w:r>
        <w:tab/>
      </w:r>
      <w:r w:rsidRPr="00530CB2">
        <w:t>The subsectors may be divided into the vertical and/or horizontal plane.</w:t>
      </w:r>
    </w:p>
    <w:p w:rsidR="004C7F31" w:rsidRDefault="004C7F31" w:rsidP="004C7F31">
      <w:pPr>
        <w:rPr>
          <w:lang w:eastAsia="zh-CN"/>
        </w:rPr>
      </w:pPr>
      <w:proofErr w:type="gramStart"/>
      <w:r w:rsidRPr="00530CB2">
        <w:rPr>
          <w:b/>
          <w:bCs/>
          <w:lang w:eastAsia="zh-CN"/>
        </w:rPr>
        <w:t>demodulation</w:t>
      </w:r>
      <w:proofErr w:type="gramEnd"/>
      <w:r w:rsidRPr="00530CB2">
        <w:rPr>
          <w:b/>
          <w:bCs/>
          <w:lang w:eastAsia="zh-CN"/>
        </w:rPr>
        <w:t xml:space="preserve"> branch</w:t>
      </w:r>
      <w:r w:rsidRPr="00530CB2">
        <w:rPr>
          <w:b/>
          <w:lang w:eastAsia="zh-CN"/>
        </w:rPr>
        <w:t>:</w:t>
      </w:r>
      <w:r w:rsidRPr="00530CB2">
        <w:rPr>
          <w:lang w:eastAsia="zh-CN"/>
        </w:rPr>
        <w:t xml:space="preserve"> single input to the demodulation algorithms. </w:t>
      </w:r>
    </w:p>
    <w:p w:rsidR="004C7F31" w:rsidRPr="00530CB2" w:rsidRDefault="004C7F31" w:rsidP="004C7F31">
      <w:pPr>
        <w:pStyle w:val="NO"/>
        <w:rPr>
          <w:lang w:eastAsia="zh-CN"/>
        </w:rPr>
      </w:pPr>
      <w:r>
        <w:rPr>
          <w:lang w:eastAsia="zh-CN"/>
        </w:rPr>
        <w:t>NOTE:</w:t>
      </w:r>
      <w:r>
        <w:rPr>
          <w:lang w:eastAsia="zh-CN"/>
        </w:rPr>
        <w:tab/>
      </w:r>
      <w:r w:rsidRPr="00530CB2">
        <w:rPr>
          <w:lang w:eastAsia="zh-CN"/>
        </w:rPr>
        <w:t xml:space="preserve">For UTRA a </w:t>
      </w:r>
      <w:r w:rsidRPr="00530CB2">
        <w:rPr>
          <w:i/>
          <w:lang w:eastAsia="zh-CN"/>
        </w:rPr>
        <w:t>demodulation branch</w:t>
      </w:r>
      <w:r w:rsidRPr="00530CB2">
        <w:rPr>
          <w:lang w:eastAsia="zh-CN"/>
        </w:rPr>
        <w:t xml:space="preserve"> is referred to as a receive diversity branch or a UL MIMO branch. For E-UTRA a </w:t>
      </w:r>
      <w:r w:rsidRPr="00530CB2">
        <w:rPr>
          <w:i/>
          <w:lang w:eastAsia="zh-CN"/>
        </w:rPr>
        <w:t>demodulation branch</w:t>
      </w:r>
      <w:r w:rsidRPr="00530CB2">
        <w:rPr>
          <w:lang w:eastAsia="zh-CN"/>
        </w:rPr>
        <w:t xml:space="preserve"> is referred to as an RX Antenna in the performance requirement tables.</w:t>
      </w:r>
    </w:p>
    <w:p w:rsidR="004C7F31" w:rsidRPr="00530CB2" w:rsidRDefault="004C7F31" w:rsidP="004C7F31">
      <w:pPr>
        <w:pStyle w:val="NO"/>
        <w:rPr>
          <w:lang w:eastAsia="zh-CN"/>
        </w:rPr>
      </w:pPr>
      <w:r w:rsidRPr="00530CB2">
        <w:rPr>
          <w:lang w:eastAsia="zh-CN"/>
        </w:rPr>
        <w:t>NOTE:</w:t>
      </w:r>
      <w:r w:rsidRPr="00530CB2">
        <w:rPr>
          <w:lang w:eastAsia="zh-CN"/>
        </w:rPr>
        <w:tab/>
        <w:t xml:space="preserve">The term "RX antenna" in chapter 8 of the E-UTRA specification 3GPP TS 36.104 [7] does not refer to physical receiver antennas, but to the </w:t>
      </w:r>
      <w:r w:rsidRPr="00530CB2">
        <w:rPr>
          <w:i/>
          <w:lang w:eastAsia="zh-CN"/>
        </w:rPr>
        <w:t>demodulation branches</w:t>
      </w:r>
      <w:r w:rsidRPr="00530CB2">
        <w:rPr>
          <w:lang w:eastAsia="zh-CN"/>
        </w:rPr>
        <w:t>.</w:t>
      </w:r>
    </w:p>
    <w:p w:rsidR="004C7F31" w:rsidRPr="00530CB2" w:rsidRDefault="004C7F31" w:rsidP="004C7F31">
      <w:pPr>
        <w:spacing w:after="120" w:line="276" w:lineRule="auto"/>
        <w:rPr>
          <w:lang w:eastAsia="zh-CN"/>
        </w:rPr>
      </w:pPr>
      <w:proofErr w:type="gramStart"/>
      <w:r w:rsidRPr="00530CB2">
        <w:rPr>
          <w:b/>
          <w:bCs/>
          <w:lang w:eastAsia="zh-CN"/>
        </w:rPr>
        <w:t>directions</w:t>
      </w:r>
      <w:proofErr w:type="gramEnd"/>
      <w:r w:rsidRPr="00530CB2">
        <w:rPr>
          <w:b/>
          <w:bCs/>
          <w:lang w:eastAsia="zh-CN"/>
        </w:rPr>
        <w:t xml:space="preserve"> diagram:</w:t>
      </w:r>
      <w:r w:rsidRPr="00530CB2">
        <w:rPr>
          <w:lang w:eastAsia="zh-CN"/>
        </w:rPr>
        <w:t xml:space="preserve"> two dimensional Cartesian diagram showing φ on the horizontal axis and minus θ on the vertical axis</w:t>
      </w:r>
    </w:p>
    <w:p w:rsidR="004C7F31" w:rsidRPr="00530CB2" w:rsidRDefault="004C7F31" w:rsidP="004C7F31">
      <w:pPr>
        <w:spacing w:after="120" w:line="276" w:lineRule="auto"/>
        <w:rPr>
          <w:bCs/>
          <w:lang w:eastAsia="zh-CN"/>
        </w:rPr>
      </w:pPr>
      <w:proofErr w:type="gramStart"/>
      <w:r w:rsidRPr="00530CB2">
        <w:rPr>
          <w:b/>
          <w:bCs/>
          <w:lang w:eastAsia="zh-CN"/>
        </w:rPr>
        <w:t>directivity</w:t>
      </w:r>
      <w:proofErr w:type="gramEnd"/>
      <w:r w:rsidRPr="00530CB2">
        <w:rPr>
          <w:b/>
          <w:bCs/>
          <w:lang w:eastAsia="zh-CN"/>
        </w:rPr>
        <w:t>:</w:t>
      </w:r>
      <w:r w:rsidRPr="00530CB2">
        <w:rPr>
          <w:bCs/>
          <w:lang w:eastAsia="zh-CN"/>
        </w:rPr>
        <w:t xml:space="preserve"> ratio of the radiation intensity in a given direction from the antenna to the radiation intensity averaged over all directions</w:t>
      </w:r>
    </w:p>
    <w:p w:rsidR="004C7F31" w:rsidRPr="00530CB2" w:rsidRDefault="004C7F31" w:rsidP="004C7F31">
      <w:pPr>
        <w:pStyle w:val="NO"/>
        <w:rPr>
          <w:lang w:eastAsia="zh-CN"/>
        </w:rPr>
      </w:pPr>
      <w:r w:rsidRPr="00530CB2">
        <w:rPr>
          <w:lang w:eastAsia="zh-CN"/>
        </w:rPr>
        <w:t>NOTE:</w:t>
      </w:r>
      <w:r w:rsidRPr="00530CB2">
        <w:rPr>
          <w:lang w:eastAsia="zh-CN"/>
        </w:rPr>
        <w:tab/>
        <w:t>If the direction is not specified, the direction of maximum radiation intensity is implied.</w:t>
      </w:r>
    </w:p>
    <w:p w:rsidR="004C7F31" w:rsidRDefault="004C7F31" w:rsidP="004C7F31">
      <w:r w:rsidRPr="00530CB2">
        <w:rPr>
          <w:b/>
          <w:bCs/>
        </w:rPr>
        <w:t>EIRP accuracy directions set:</w:t>
      </w:r>
      <w:r w:rsidRPr="00530CB2">
        <w:t xml:space="preserve"> </w:t>
      </w:r>
      <w:r w:rsidRPr="00530CB2">
        <w:rPr>
          <w:i/>
        </w:rPr>
        <w:t>beam peak directions</w:t>
      </w:r>
      <w:r w:rsidRPr="00530CB2">
        <w:t xml:space="preserve"> for which the EIRP accuracy requirement is intended to be met. </w:t>
      </w:r>
    </w:p>
    <w:p w:rsidR="004C7F31" w:rsidRPr="00530CB2" w:rsidRDefault="004C7F31" w:rsidP="004C7F31">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rsidR="00996344" w:rsidRPr="007370AD" w:rsidRDefault="00996344" w:rsidP="00996344">
      <w:pPr>
        <w:rPr>
          <w:ins w:id="4" w:author="rk" w:date="2017-02-17T07:34:00Z"/>
          <w:lang w:eastAsia="zh-CN"/>
        </w:rPr>
      </w:pPr>
      <w:ins w:id="5" w:author="rk" w:date="2017-02-17T07:34:00Z">
        <w:r w:rsidRPr="00996344">
          <w:rPr>
            <w:b/>
            <w:lang w:eastAsia="zh-CN"/>
          </w:rPr>
          <w:t>Single direction</w:t>
        </w:r>
        <w:r w:rsidRPr="00996344">
          <w:rPr>
            <w:b/>
            <w:lang w:eastAsia="zh-CN"/>
            <w:rPrChange w:id="6" w:author="rk" w:date="2017-02-17T07:34:00Z">
              <w:rPr>
                <w:b/>
                <w:lang w:eastAsia="zh-CN"/>
              </w:rPr>
            </w:rPrChange>
          </w:rPr>
          <w:t xml:space="preserve"> requirement:</w:t>
        </w:r>
        <w:r w:rsidRPr="00996344">
          <w:rPr>
            <w:lang w:eastAsia="zh-CN"/>
            <w:rPrChange w:id="7" w:author="rk" w:date="2017-02-17T07:34:00Z">
              <w:rPr>
                <w:highlight w:val="yellow"/>
                <w:lang w:eastAsia="zh-CN"/>
              </w:rPr>
            </w:rPrChange>
          </w:rPr>
          <w:t xml:space="preserve"> AAS</w:t>
        </w:r>
        <w:r w:rsidRPr="00996344">
          <w:rPr>
            <w:b/>
            <w:lang w:eastAsia="zh-CN"/>
            <w:rPrChange w:id="8" w:author="rk" w:date="2017-02-17T07:34:00Z">
              <w:rPr>
                <w:b/>
                <w:highlight w:val="yellow"/>
                <w:lang w:eastAsia="zh-CN"/>
              </w:rPr>
            </w:rPrChange>
          </w:rPr>
          <w:t xml:space="preserve"> </w:t>
        </w:r>
        <w:r w:rsidRPr="00996344">
          <w:rPr>
            <w:lang w:eastAsia="zh-CN"/>
            <w:rPrChange w:id="9" w:author="rk" w:date="2017-02-17T07:34:00Z">
              <w:rPr>
                <w:highlight w:val="yellow"/>
                <w:lang w:eastAsia="zh-CN"/>
              </w:rPr>
            </w:rPrChange>
          </w:rPr>
          <w:t xml:space="preserve">BS requirement which is applied in a specific direction within the OTA coverage range for the </w:t>
        </w:r>
        <w:proofErr w:type="spellStart"/>
        <w:proofErr w:type="gramStart"/>
        <w:r w:rsidRPr="00996344">
          <w:rPr>
            <w:lang w:eastAsia="zh-CN"/>
            <w:rPrChange w:id="10" w:author="rk" w:date="2017-02-17T07:34:00Z">
              <w:rPr>
                <w:highlight w:val="yellow"/>
                <w:lang w:eastAsia="zh-CN"/>
              </w:rPr>
            </w:rPrChange>
          </w:rPr>
          <w:t>Tx</w:t>
        </w:r>
        <w:proofErr w:type="spellEnd"/>
        <w:proofErr w:type="gramEnd"/>
        <w:r w:rsidRPr="00996344">
          <w:rPr>
            <w:lang w:eastAsia="zh-CN"/>
            <w:rPrChange w:id="11" w:author="rk" w:date="2017-02-17T07:34:00Z">
              <w:rPr>
                <w:highlight w:val="yellow"/>
                <w:lang w:eastAsia="zh-CN"/>
              </w:rPr>
            </w:rPrChange>
          </w:rPr>
          <w:t xml:space="preserve"> and FFS for the receiver.</w:t>
        </w:r>
      </w:ins>
    </w:p>
    <w:p w:rsidR="004C7F31" w:rsidRPr="00530CB2" w:rsidRDefault="004C7F31" w:rsidP="004C7F31">
      <w:proofErr w:type="gramStart"/>
      <w:r w:rsidRPr="00530CB2">
        <w:rPr>
          <w:b/>
        </w:rPr>
        <w:t>equivalent</w:t>
      </w:r>
      <w:proofErr w:type="gramEnd"/>
      <w:r w:rsidRPr="00530CB2">
        <w:rPr>
          <w:b/>
        </w:rPr>
        <w:t xml:space="preserve"> isotropic radiated power</w:t>
      </w:r>
      <w:r w:rsidRPr="00530CB2">
        <w:rPr>
          <w:rFonts w:hint="eastAsia"/>
          <w:b/>
        </w:rPr>
        <w:t xml:space="preserve">: </w:t>
      </w:r>
      <w:r w:rsidRPr="00530CB2">
        <w:t>i</w:t>
      </w:r>
      <w:r w:rsidRPr="00530CB2">
        <w:rPr>
          <w:rFonts w:hint="eastAsia"/>
        </w:rPr>
        <w:t>n a given direction,</w:t>
      </w:r>
      <w:r w:rsidRPr="00530CB2">
        <w:t xml:space="preserve"> the relative gain of a transmitting antenna with</w:t>
      </w:r>
      <w:r w:rsidRPr="00530CB2">
        <w:rPr>
          <w:rFonts w:hint="eastAsia"/>
        </w:rPr>
        <w:t xml:space="preserve"> </w:t>
      </w:r>
      <w:r w:rsidRPr="00530CB2">
        <w:t xml:space="preserve">respect to the </w:t>
      </w:r>
      <w:r w:rsidRPr="00530CB2">
        <w:rPr>
          <w:rFonts w:hint="eastAsia"/>
        </w:rPr>
        <w:t>gain</w:t>
      </w:r>
      <w:r w:rsidRPr="00530CB2">
        <w:t xml:space="preserve"> of a</w:t>
      </w:r>
      <w:r w:rsidRPr="00530CB2">
        <w:rPr>
          <w:rFonts w:hint="eastAsia"/>
        </w:rPr>
        <w:t>n</w:t>
      </w:r>
      <w:r w:rsidRPr="00530CB2">
        <w:t xml:space="preserve"> </w:t>
      </w:r>
      <w:r w:rsidRPr="00530CB2">
        <w:rPr>
          <w:rFonts w:hint="eastAsia"/>
        </w:rPr>
        <w:t>isotropic</w:t>
      </w:r>
      <w:r w:rsidRPr="00530CB2">
        <w:t xml:space="preserve"> </w:t>
      </w:r>
      <w:r w:rsidRPr="00530CB2">
        <w:rPr>
          <w:rFonts w:hint="eastAsia"/>
        </w:rPr>
        <w:t>radiat</w:t>
      </w:r>
      <w:r w:rsidRPr="00530CB2">
        <w:t>ing element multiplied by the net power accepted by the</w:t>
      </w:r>
      <w:r w:rsidRPr="00530CB2">
        <w:rPr>
          <w:rFonts w:hint="eastAsia"/>
        </w:rPr>
        <w:t xml:space="preserve"> </w:t>
      </w:r>
      <w:r w:rsidRPr="00530CB2">
        <w:t>antenna from the connected transmitter</w:t>
      </w:r>
    </w:p>
    <w:p w:rsidR="004C7F31" w:rsidRPr="00530CB2" w:rsidRDefault="004C7F31" w:rsidP="004C7F31">
      <w:pPr>
        <w:pStyle w:val="NO"/>
        <w:rPr>
          <w:highlight w:val="yellow"/>
        </w:rPr>
      </w:pPr>
      <w:r w:rsidRPr="00530CB2">
        <w:rPr>
          <w:rFonts w:hint="eastAsia"/>
          <w:lang w:eastAsia="zh-CN"/>
        </w:rPr>
        <w:t>NOTE:</w:t>
      </w:r>
      <w:r w:rsidRPr="00530CB2">
        <w:rPr>
          <w:rFonts w:hint="eastAsia"/>
          <w:lang w:eastAsia="zh-CN"/>
        </w:rPr>
        <w:tab/>
      </w:r>
      <w:r w:rsidRPr="00530CB2">
        <w:t xml:space="preserve">For an AAS BS the EIRP can be seen as the </w:t>
      </w:r>
      <w:r w:rsidRPr="00530CB2">
        <w:rPr>
          <w:lang w:eastAsia="zh-CN"/>
        </w:rPr>
        <w:t>equivalent power radiated from an isotropic radiating element, producing the same field intensity as the field intensity radiated in the declared beam pointing direction of the active antenna system being considered.</w:t>
      </w:r>
    </w:p>
    <w:p w:rsidR="004C7F31" w:rsidRPr="00530CB2" w:rsidRDefault="004C7F31" w:rsidP="004C7F31">
      <w:pPr>
        <w:rPr>
          <w:rFonts w:eastAsia="MS Mincho"/>
        </w:rPr>
      </w:pPr>
      <w:proofErr w:type="gramStart"/>
      <w:r w:rsidRPr="00530CB2">
        <w:rPr>
          <w:rFonts w:eastAsia="MS Mincho"/>
          <w:b/>
        </w:rPr>
        <w:t>equivalent</w:t>
      </w:r>
      <w:proofErr w:type="gramEnd"/>
      <w:r w:rsidRPr="00530CB2">
        <w:rPr>
          <w:rFonts w:eastAsia="MS Mincho"/>
          <w:b/>
        </w:rPr>
        <w:t xml:space="preserve"> isotropic sensitivity: </w:t>
      </w:r>
      <w:r w:rsidRPr="00530CB2">
        <w:rPr>
          <w:rFonts w:eastAsia="MS Mincho"/>
        </w:rPr>
        <w:t>power level relative to an isotropic antenna that is required to be incident on the AAS BS array from a specified azimuth/elevation direction in order to meet a specified receiver sensitivity requirement</w:t>
      </w:r>
    </w:p>
    <w:p w:rsidR="004C7F31" w:rsidRPr="00530CB2" w:rsidRDefault="004C7F31" w:rsidP="004C7F31">
      <w:pPr>
        <w:pStyle w:val="NO"/>
        <w:rPr>
          <w:rFonts w:eastAsia="MS Mincho"/>
        </w:rPr>
      </w:pPr>
      <w:r w:rsidRPr="00530CB2">
        <w:rPr>
          <w:rFonts w:eastAsia="MS Mincho" w:hint="eastAsia"/>
          <w:lang w:eastAsia="zh-CN"/>
        </w:rPr>
        <w:t>NOTE:</w:t>
      </w:r>
      <w:r w:rsidRPr="00530CB2">
        <w:rPr>
          <w:rFonts w:eastAsia="MS Mincho" w:hint="eastAsia"/>
          <w:lang w:eastAsia="zh-CN"/>
        </w:rPr>
        <w:tab/>
      </w:r>
      <w:r w:rsidRPr="00530CB2">
        <w:rPr>
          <w:rFonts w:eastAsia="MS Mincho"/>
          <w:lang w:eastAsia="zh-CN"/>
        </w:rPr>
        <w:t xml:space="preserve">EIS is directly related to field-strength via free-space impedance and effective aperture antenna area. </w:t>
      </w:r>
      <w:r w:rsidRPr="00530CB2">
        <w:rPr>
          <w:rFonts w:eastAsia="MS Mincho"/>
        </w:rPr>
        <w:t>EIS is expressed as the receiver power that would be collected by an isotropic antenna if it were subject to a uniform field around the whole sphere as the AAS BS array experiences in the specified azimuth/elevation direction.</w:t>
      </w:r>
    </w:p>
    <w:p w:rsidR="004C7F31" w:rsidRPr="00530CB2" w:rsidRDefault="004C7F31" w:rsidP="004C7F31">
      <w:pPr>
        <w:spacing w:after="120" w:line="276" w:lineRule="auto"/>
        <w:rPr>
          <w:bCs/>
          <w:lang w:eastAsia="zh-CN"/>
        </w:rPr>
      </w:pPr>
      <w:proofErr w:type="gramStart"/>
      <w:r w:rsidRPr="00530CB2">
        <w:rPr>
          <w:b/>
          <w:bCs/>
          <w:lang w:eastAsia="zh-CN"/>
        </w:rPr>
        <w:t>front-to-back</w:t>
      </w:r>
      <w:proofErr w:type="gramEnd"/>
      <w:r w:rsidRPr="00530CB2">
        <w:rPr>
          <w:b/>
          <w:bCs/>
          <w:lang w:eastAsia="zh-CN"/>
        </w:rPr>
        <w:t xml:space="preserve"> ratio:</w:t>
      </w:r>
      <w:r w:rsidRPr="00530CB2">
        <w:rPr>
          <w:bCs/>
          <w:lang w:eastAsia="zh-CN"/>
        </w:rPr>
        <w:t xml:space="preserve"> ratio of maximum directivity of an antenna to its directivity in a specified rearward direction</w:t>
      </w:r>
    </w:p>
    <w:p w:rsidR="004C7F31" w:rsidRPr="00530CB2" w:rsidRDefault="004C7F31" w:rsidP="004C7F31">
      <w:pPr>
        <w:spacing w:after="120" w:line="276" w:lineRule="auto"/>
        <w:rPr>
          <w:bCs/>
          <w:lang w:eastAsia="zh-CN"/>
        </w:rPr>
      </w:pPr>
      <w:proofErr w:type="gramStart"/>
      <w:r w:rsidRPr="00530CB2">
        <w:rPr>
          <w:b/>
          <w:bCs/>
          <w:lang w:eastAsia="zh-CN"/>
        </w:rPr>
        <w:t>gain</w:t>
      </w:r>
      <w:proofErr w:type="gramEnd"/>
      <w:r w:rsidRPr="00530CB2">
        <w:rPr>
          <w:b/>
          <w:bCs/>
          <w:lang w:eastAsia="zh-CN"/>
        </w:rPr>
        <w:t>:</w:t>
      </w:r>
      <w:r w:rsidRPr="00530CB2">
        <w:rPr>
          <w:bCs/>
          <w:lang w:eastAsia="zh-CN"/>
        </w:rPr>
        <w:t xml:space="preserve"> ratio of the radiation intensity, in a given direction, to the radiation intensity that would be obtained if the power accepted by the antenna were radiated </w:t>
      </w:r>
      <w:proofErr w:type="spellStart"/>
      <w:r w:rsidRPr="00530CB2">
        <w:rPr>
          <w:bCs/>
          <w:lang w:eastAsia="zh-CN"/>
        </w:rPr>
        <w:t>isotropically</w:t>
      </w:r>
      <w:proofErr w:type="spellEnd"/>
    </w:p>
    <w:p w:rsidR="004C7F31" w:rsidRPr="00530CB2" w:rsidRDefault="004C7F31" w:rsidP="004C7F31">
      <w:pPr>
        <w:pStyle w:val="NO"/>
        <w:rPr>
          <w:lang w:eastAsia="zh-CN"/>
        </w:rPr>
      </w:pPr>
      <w:r w:rsidRPr="00530CB2">
        <w:rPr>
          <w:lang w:eastAsia="zh-CN"/>
        </w:rPr>
        <w:t>NOTE:</w:t>
      </w:r>
      <w:r w:rsidRPr="00530CB2">
        <w:rPr>
          <w:lang w:eastAsia="zh-CN"/>
        </w:rPr>
        <w:tab/>
        <w:t>If the direction is not specified, the direction of maximum radiation intensity is implied.</w:t>
      </w:r>
    </w:p>
    <w:p w:rsidR="004C7F31" w:rsidRPr="00530CB2" w:rsidRDefault="004C7F31" w:rsidP="004C7F31">
      <w:proofErr w:type="gramStart"/>
      <w:r w:rsidRPr="00530CB2">
        <w:rPr>
          <w:b/>
        </w:rPr>
        <w:t>multi-band</w:t>
      </w:r>
      <w:proofErr w:type="gramEnd"/>
      <w:r w:rsidRPr="00530CB2">
        <w:rPr>
          <w:b/>
        </w:rPr>
        <w:t xml:space="preserve"> TAB connector: </w:t>
      </w:r>
      <w:r w:rsidRPr="00530CB2">
        <w:rPr>
          <w:i/>
        </w:rPr>
        <w:t>TAB connector</w:t>
      </w:r>
      <w:r w:rsidRPr="00530CB2">
        <w:t xml:space="preserve"> supporting operation in multiple operating bands through common active electronic components(s)</w:t>
      </w:r>
    </w:p>
    <w:p w:rsidR="004C7F31" w:rsidRPr="00530CB2" w:rsidRDefault="004C7F31" w:rsidP="004C7F31">
      <w:pPr>
        <w:pStyle w:val="NO"/>
        <w:rPr>
          <w:i/>
        </w:rPr>
      </w:pPr>
      <w:r w:rsidRPr="00530CB2">
        <w:rPr>
          <w:i/>
        </w:rPr>
        <w:t>NOTE:</w:t>
      </w:r>
      <w:r w:rsidRPr="00530CB2">
        <w:rPr>
          <w:i/>
        </w:rPr>
        <w:tab/>
        <w:t>For common TX and RX TAB connectors, the definition applies where common active electronic components are in the transmit path and/or in the receive path.</w:t>
      </w:r>
    </w:p>
    <w:p w:rsidR="004C7F31" w:rsidRPr="00530CB2" w:rsidRDefault="004C7F31" w:rsidP="004C7F31">
      <w:proofErr w:type="gramStart"/>
      <w:r w:rsidRPr="00530CB2">
        <w:rPr>
          <w:b/>
        </w:rPr>
        <w:t>radiating</w:t>
      </w:r>
      <w:proofErr w:type="gramEnd"/>
      <w:r w:rsidRPr="00530CB2">
        <w:rPr>
          <w:b/>
        </w:rPr>
        <w:t xml:space="preserve"> element:</w:t>
      </w:r>
      <w:r w:rsidRPr="00530CB2">
        <w:t xml:space="preserve"> basic building block of an </w:t>
      </w:r>
      <w:r w:rsidRPr="00530CB2">
        <w:rPr>
          <w:i/>
        </w:rPr>
        <w:t>array element</w:t>
      </w:r>
      <w:r w:rsidRPr="00530CB2">
        <w:t xml:space="preserve"> characterized by its radiation properties</w:t>
      </w:r>
    </w:p>
    <w:p w:rsidR="004C7F31" w:rsidRPr="00530CB2" w:rsidRDefault="004C7F31" w:rsidP="004C7F31">
      <w:proofErr w:type="gramStart"/>
      <w:r w:rsidRPr="00530CB2">
        <w:rPr>
          <w:b/>
        </w:rPr>
        <w:t>radiation</w:t>
      </w:r>
      <w:proofErr w:type="gramEnd"/>
      <w:r w:rsidRPr="00530CB2">
        <w:rPr>
          <w:b/>
        </w:rPr>
        <w:t xml:space="preserve"> pattern:</w:t>
      </w:r>
      <w:r w:rsidRPr="00530CB2">
        <w:t xml:space="preserve"> angular distribution of the radiated electromagnetic field or power level in the far field region</w:t>
      </w:r>
    </w:p>
    <w:p w:rsidR="004C7F31" w:rsidRDefault="004C7F31" w:rsidP="004C7F31">
      <w:proofErr w:type="gramStart"/>
      <w:r w:rsidRPr="00530CB2">
        <w:rPr>
          <w:b/>
        </w:rPr>
        <w:t>radio</w:t>
      </w:r>
      <w:proofErr w:type="gramEnd"/>
      <w:r w:rsidRPr="00530CB2">
        <w:rPr>
          <w:b/>
        </w:rPr>
        <w:t xml:space="preserve"> distribution network:</w:t>
      </w:r>
      <w:r w:rsidRPr="00530CB2">
        <w:t xml:space="preserve"> passive network which distributes radio signals generated by the active </w:t>
      </w:r>
      <w:r w:rsidRPr="00530CB2">
        <w:rPr>
          <w:i/>
        </w:rPr>
        <w:t>transceiver unit array</w:t>
      </w:r>
      <w:r w:rsidRPr="00530CB2">
        <w:t xml:space="preserve"> to the </w:t>
      </w:r>
      <w:r w:rsidRPr="00530CB2">
        <w:rPr>
          <w:i/>
        </w:rPr>
        <w:t>antenna array</w:t>
      </w:r>
      <w:r w:rsidRPr="00530CB2">
        <w:t xml:space="preserve">, and/or distributes the radio signals collected by the </w:t>
      </w:r>
      <w:r w:rsidRPr="00530CB2">
        <w:rPr>
          <w:i/>
        </w:rPr>
        <w:t>antenna array</w:t>
      </w:r>
      <w:r w:rsidRPr="00530CB2">
        <w:t xml:space="preserve"> to the active </w:t>
      </w:r>
      <w:r w:rsidRPr="00530CB2">
        <w:rPr>
          <w:i/>
        </w:rPr>
        <w:t>transceiver unit array</w:t>
      </w:r>
      <w:r w:rsidRPr="00530CB2">
        <w:t xml:space="preserve">. </w:t>
      </w:r>
    </w:p>
    <w:p w:rsidR="004C7F31" w:rsidRPr="00530CB2" w:rsidRDefault="004C7F31" w:rsidP="004C7F31">
      <w:pPr>
        <w:pStyle w:val="NO"/>
      </w:pPr>
      <w:r>
        <w:lastRenderedPageBreak/>
        <w:t>NOTE:</w:t>
      </w:r>
      <w:r>
        <w:tab/>
      </w:r>
      <w:r w:rsidRPr="00530CB2">
        <w:t xml:space="preserve">The number of transmission outputs from the RDN </w:t>
      </w:r>
      <w:r>
        <w:t>should</w:t>
      </w:r>
      <w:r w:rsidRPr="00530CB2">
        <w:t xml:space="preserve"> be greater than or equal to the number of transmission inputs for a single frequency.</w:t>
      </w:r>
    </w:p>
    <w:p w:rsidR="004C7F31" w:rsidRPr="00530CB2" w:rsidRDefault="004C7F31" w:rsidP="004C7F31">
      <w:pPr>
        <w:pStyle w:val="NO"/>
        <w:rPr>
          <w:lang w:eastAsia="zh-CN"/>
        </w:rPr>
      </w:pPr>
      <w:r w:rsidRPr="00530CB2">
        <w:rPr>
          <w:lang w:eastAsia="zh-CN"/>
        </w:rPr>
        <w:t>NOTE:</w:t>
      </w:r>
      <w:r w:rsidRPr="00530CB2">
        <w:rPr>
          <w:lang w:eastAsia="zh-CN"/>
        </w:rPr>
        <w:tab/>
        <w:t xml:space="preserve">In the case when the active </w:t>
      </w:r>
      <w:r w:rsidRPr="00530CB2">
        <w:rPr>
          <w:i/>
          <w:lang w:eastAsia="zh-CN"/>
        </w:rPr>
        <w:t>transceiver units</w:t>
      </w:r>
      <w:r w:rsidRPr="00530CB2">
        <w:rPr>
          <w:lang w:eastAsia="zh-CN"/>
        </w:rPr>
        <w:t xml:space="preserve"> are physically integrated with the </w:t>
      </w:r>
      <w:r w:rsidRPr="00530CB2">
        <w:rPr>
          <w:i/>
          <w:lang w:eastAsia="zh-CN"/>
        </w:rPr>
        <w:t>array elements</w:t>
      </w:r>
      <w:r w:rsidRPr="00530CB2">
        <w:rPr>
          <w:lang w:eastAsia="zh-CN"/>
        </w:rPr>
        <w:t xml:space="preserve"> of the </w:t>
      </w:r>
      <w:r w:rsidRPr="00530CB2">
        <w:rPr>
          <w:i/>
          <w:lang w:eastAsia="zh-CN"/>
        </w:rPr>
        <w:t>antenna array</w:t>
      </w:r>
      <w:r w:rsidRPr="00530CB2">
        <w:rPr>
          <w:lang w:eastAsia="zh-CN"/>
        </w:rPr>
        <w:t>, the radio distribution network is a one-to-one mapping.</w:t>
      </w:r>
    </w:p>
    <w:p w:rsidR="004C7F31" w:rsidRPr="00530CB2" w:rsidRDefault="004C7F31" w:rsidP="004C7F31">
      <w:pPr>
        <w:rPr>
          <w:lang w:eastAsia="zh-CN"/>
        </w:rPr>
      </w:pPr>
      <w:r w:rsidRPr="00530CB2">
        <w:rPr>
          <w:b/>
          <w:lang w:eastAsia="zh-CN"/>
        </w:rPr>
        <w:t>OTA sensitivity directions declaration:</w:t>
      </w:r>
      <w:r w:rsidRPr="00530CB2">
        <w:rPr>
          <w:lang w:eastAsia="zh-CN"/>
        </w:rPr>
        <w:t xml:space="preserve"> set of manufacturer declarations comprising an EIS value and the directions where it applies</w:t>
      </w:r>
    </w:p>
    <w:p w:rsidR="004C7F31" w:rsidRPr="00530CB2" w:rsidRDefault="004C7F31" w:rsidP="004C7F31">
      <w:proofErr w:type="gramStart"/>
      <w:r w:rsidRPr="00530CB2">
        <w:rPr>
          <w:b/>
        </w:rPr>
        <w:t>receiver</w:t>
      </w:r>
      <w:proofErr w:type="gramEnd"/>
      <w:r w:rsidRPr="00530CB2">
        <w:rPr>
          <w:b/>
        </w:rPr>
        <w:t xml:space="preserve"> target:</w:t>
      </w:r>
      <w:r w:rsidRPr="00530CB2">
        <w:t xml:space="preserve"> angles of arrival in which reception is performed</w:t>
      </w:r>
    </w:p>
    <w:p w:rsidR="004C7F31" w:rsidRPr="00530CB2" w:rsidRDefault="004C7F31" w:rsidP="004C7F31">
      <w:proofErr w:type="gramStart"/>
      <w:r w:rsidRPr="00530CB2">
        <w:rPr>
          <w:b/>
          <w:bCs/>
          <w:lang w:eastAsia="zh-CN"/>
        </w:rPr>
        <w:t>receiver</w:t>
      </w:r>
      <w:proofErr w:type="gramEnd"/>
      <w:r w:rsidRPr="00530CB2">
        <w:rPr>
          <w:b/>
          <w:bCs/>
          <w:lang w:eastAsia="zh-CN"/>
        </w:rPr>
        <w:t xml:space="preserve"> target redirection range: </w:t>
      </w:r>
      <w:r w:rsidRPr="00530CB2">
        <w:t xml:space="preserve">union of all the </w:t>
      </w:r>
      <w:r w:rsidRPr="00530CB2">
        <w:rPr>
          <w:i/>
        </w:rPr>
        <w:t>sensitivity RoAoA</w:t>
      </w:r>
      <w:r w:rsidRPr="00530CB2">
        <w:t xml:space="preserve"> achievable through redirecting the </w:t>
      </w:r>
      <w:r w:rsidRPr="00530CB2">
        <w:rPr>
          <w:i/>
        </w:rPr>
        <w:t>receiver target</w:t>
      </w:r>
      <w:r w:rsidRPr="00530CB2">
        <w:t xml:space="preserve"> related to the OSDD</w:t>
      </w:r>
    </w:p>
    <w:p w:rsidR="004C7F31" w:rsidRPr="00390D23" w:rsidRDefault="004C7F31" w:rsidP="004C7F31">
      <w:pPr>
        <w:rPr>
          <w:bCs/>
          <w:lang w:eastAsia="zh-CN"/>
        </w:rPr>
      </w:pPr>
      <w:proofErr w:type="gramStart"/>
      <w:r w:rsidRPr="00530CB2">
        <w:rPr>
          <w:b/>
          <w:bCs/>
          <w:lang w:eastAsia="zh-CN"/>
        </w:rPr>
        <w:t>receiver</w:t>
      </w:r>
      <w:proofErr w:type="gramEnd"/>
      <w:r w:rsidRPr="00530CB2">
        <w:rPr>
          <w:b/>
          <w:bCs/>
          <w:lang w:eastAsia="zh-CN"/>
        </w:rPr>
        <w:t xml:space="preserve"> target </w:t>
      </w:r>
      <w:r w:rsidRPr="00390D23">
        <w:rPr>
          <w:b/>
          <w:bCs/>
          <w:lang w:eastAsia="zh-CN"/>
        </w:rPr>
        <w:t xml:space="preserve">reference direction: </w:t>
      </w:r>
      <w:r w:rsidRPr="00390D23">
        <w:rPr>
          <w:bCs/>
          <w:lang w:eastAsia="zh-CN"/>
        </w:rPr>
        <w:t xml:space="preserve">direction, inside the </w:t>
      </w:r>
      <w:r w:rsidRPr="00390D23">
        <w:rPr>
          <w:bCs/>
          <w:i/>
          <w:lang w:eastAsia="zh-CN"/>
        </w:rPr>
        <w:t>receiver target redirection range</w:t>
      </w:r>
      <w:r w:rsidRPr="00390D23">
        <w:rPr>
          <w:bCs/>
          <w:lang w:eastAsia="zh-CN"/>
        </w:rPr>
        <w:t xml:space="preserve"> declared by the manufacturer for conformance testing. </w:t>
      </w:r>
    </w:p>
    <w:p w:rsidR="004C7F31" w:rsidRPr="00390D23" w:rsidRDefault="004C7F31" w:rsidP="004C7F31">
      <w:pPr>
        <w:pStyle w:val="NO"/>
        <w:rPr>
          <w:lang w:eastAsia="zh-CN"/>
        </w:rPr>
      </w:pPr>
      <w:r w:rsidRPr="00390D23">
        <w:rPr>
          <w:lang w:eastAsia="zh-CN"/>
        </w:rPr>
        <w:t>NOTE:</w:t>
      </w:r>
      <w:r w:rsidRPr="00390D23">
        <w:rPr>
          <w:lang w:eastAsia="zh-CN"/>
        </w:rPr>
        <w:tab/>
        <w:t xml:space="preserve">For an OSDD without </w:t>
      </w:r>
      <w:r w:rsidRPr="00390D23">
        <w:rPr>
          <w:i/>
          <w:lang w:eastAsia="zh-CN"/>
        </w:rPr>
        <w:t>receiver target redirection range</w:t>
      </w:r>
      <w:r w:rsidRPr="00390D23">
        <w:rPr>
          <w:lang w:eastAsia="zh-CN"/>
        </w:rPr>
        <w:t xml:space="preserve">, this is a direction inside the </w:t>
      </w:r>
      <w:r w:rsidRPr="00390D23">
        <w:rPr>
          <w:i/>
          <w:lang w:eastAsia="zh-CN"/>
        </w:rPr>
        <w:t>sensitivity RoAoA</w:t>
      </w:r>
      <w:r w:rsidRPr="00390D23">
        <w:rPr>
          <w:lang w:eastAsia="zh-CN"/>
        </w:rPr>
        <w:t>.</w:t>
      </w:r>
    </w:p>
    <w:p w:rsidR="004C7F31" w:rsidRPr="00390D23" w:rsidRDefault="004C7F31" w:rsidP="004C7F31">
      <w:pPr>
        <w:rPr>
          <w:bCs/>
          <w:lang w:eastAsia="zh-CN"/>
        </w:rPr>
      </w:pPr>
      <w:proofErr w:type="gramStart"/>
      <w:r w:rsidRPr="00390D23">
        <w:rPr>
          <w:b/>
          <w:bCs/>
          <w:lang w:eastAsia="zh-CN"/>
        </w:rPr>
        <w:t>reference</w:t>
      </w:r>
      <w:proofErr w:type="gramEnd"/>
      <w:r w:rsidRPr="00390D23">
        <w:rPr>
          <w:b/>
          <w:bCs/>
          <w:lang w:eastAsia="zh-CN"/>
        </w:rPr>
        <w:t xml:space="preserve"> beam direction pair: </w:t>
      </w:r>
      <w:r w:rsidRPr="00390D23">
        <w:rPr>
          <w:bCs/>
          <w:lang w:eastAsia="zh-CN"/>
        </w:rPr>
        <w:t xml:space="preserve">declared </w:t>
      </w:r>
      <w:r w:rsidRPr="00390D23">
        <w:rPr>
          <w:bCs/>
          <w:i/>
          <w:lang w:eastAsia="zh-CN"/>
        </w:rPr>
        <w:t>beam direction pair</w:t>
      </w:r>
      <w:r w:rsidRPr="00390D23">
        <w:rPr>
          <w:bCs/>
          <w:lang w:eastAsia="zh-CN"/>
        </w:rPr>
        <w:t xml:space="preserve">, including reference </w:t>
      </w:r>
      <w:r w:rsidRPr="00390D23">
        <w:rPr>
          <w:bCs/>
          <w:i/>
          <w:lang w:eastAsia="zh-CN"/>
        </w:rPr>
        <w:t>beam centre direction</w:t>
      </w:r>
      <w:r w:rsidRPr="00390D23">
        <w:rPr>
          <w:bCs/>
          <w:lang w:eastAsia="zh-CN"/>
        </w:rPr>
        <w:t xml:space="preserve"> and reference </w:t>
      </w:r>
      <w:r w:rsidRPr="00390D23">
        <w:rPr>
          <w:bCs/>
          <w:i/>
          <w:lang w:eastAsia="zh-CN"/>
        </w:rPr>
        <w:t>beam peak direction</w:t>
      </w:r>
      <w:r w:rsidRPr="00390D23">
        <w:rPr>
          <w:bCs/>
          <w:lang w:eastAsia="zh-CN"/>
        </w:rPr>
        <w:t xml:space="preserve"> where the reference </w:t>
      </w:r>
      <w:r w:rsidRPr="00390D23">
        <w:rPr>
          <w:bCs/>
          <w:i/>
          <w:lang w:eastAsia="zh-CN"/>
        </w:rPr>
        <w:t>beam peak direction</w:t>
      </w:r>
      <w:r w:rsidRPr="00390D23">
        <w:rPr>
          <w:bCs/>
          <w:lang w:eastAsia="zh-CN"/>
        </w:rPr>
        <w:t xml:space="preserve"> is the direction for the intended maximum EIRP within the EIRP accuracy compliance directions set</w:t>
      </w:r>
    </w:p>
    <w:p w:rsidR="004C7F31" w:rsidRPr="00390D23" w:rsidRDefault="004C7F31" w:rsidP="004C7F31">
      <w:pPr>
        <w:rPr>
          <w:bCs/>
          <w:lang w:eastAsia="zh-CN"/>
        </w:rPr>
      </w:pPr>
      <w:proofErr w:type="gramStart"/>
      <w:r w:rsidRPr="00390D23">
        <w:rPr>
          <w:b/>
          <w:bCs/>
          <w:lang w:eastAsia="zh-CN"/>
        </w:rPr>
        <w:t>sensitivity</w:t>
      </w:r>
      <w:proofErr w:type="gramEnd"/>
      <w:r w:rsidRPr="00390D23">
        <w:rPr>
          <w:b/>
          <w:bCs/>
          <w:lang w:eastAsia="zh-CN"/>
        </w:rPr>
        <w:t xml:space="preserve"> RoAoA:</w:t>
      </w:r>
      <w:r w:rsidRPr="00390D23">
        <w:rPr>
          <w:bCs/>
          <w:lang w:eastAsia="zh-CN"/>
        </w:rPr>
        <w:t xml:space="preserve"> RoAoA within which the declared EIS of an OSDD is intended to be achieved at any </w:t>
      </w:r>
      <w:r w:rsidRPr="00390D23">
        <w:t>instance of time</w:t>
      </w:r>
      <w:r w:rsidRPr="00390D23">
        <w:rPr>
          <w:bCs/>
          <w:lang w:eastAsia="zh-CN"/>
        </w:rPr>
        <w:t xml:space="preserve"> for a specific AAS BS direction setting</w:t>
      </w:r>
    </w:p>
    <w:p w:rsidR="004C7F31" w:rsidRPr="00390D23" w:rsidRDefault="004C7F31" w:rsidP="004C7F31">
      <w:pPr>
        <w:rPr>
          <w:lang w:eastAsia="ja-JP"/>
        </w:rPr>
      </w:pPr>
      <w:r w:rsidRPr="00390D23">
        <w:rPr>
          <w:b/>
        </w:rPr>
        <w:t>Single-band TAB connector:</w:t>
      </w:r>
      <w:r w:rsidRPr="00390D23">
        <w:t xml:space="preserve"> </w:t>
      </w:r>
      <w:r w:rsidRPr="00390D23">
        <w:rPr>
          <w:i/>
        </w:rPr>
        <w:t>TAB connector</w:t>
      </w:r>
      <w:r w:rsidRPr="00390D23">
        <w:t xml:space="preserve"> supporting either operation only in a single operating band, or operation in multiple operating bands without any common active electronic component(s)</w:t>
      </w:r>
    </w:p>
    <w:p w:rsidR="004C7F31" w:rsidRPr="00390D23" w:rsidRDefault="004C7F31" w:rsidP="004C7F31">
      <w:pPr>
        <w:rPr>
          <w:lang w:eastAsia="ja-JP"/>
        </w:rPr>
      </w:pPr>
      <w:r w:rsidRPr="00390D23">
        <w:rPr>
          <w:b/>
          <w:lang w:eastAsia="ja-JP"/>
        </w:rPr>
        <w:t>TAB connector:</w:t>
      </w:r>
      <w:r w:rsidRPr="00390D23">
        <w:rPr>
          <w:lang w:eastAsia="ja-JP"/>
        </w:rPr>
        <w:t xml:space="preserve"> transceiver array boundary connector</w:t>
      </w:r>
    </w:p>
    <w:p w:rsidR="004C7F31" w:rsidRPr="00390D23" w:rsidRDefault="004C7F31" w:rsidP="004C7F31">
      <w:pPr>
        <w:rPr>
          <w:lang w:eastAsia="ja-JP"/>
        </w:rPr>
      </w:pPr>
      <w:r w:rsidRPr="00390D23">
        <w:rPr>
          <w:b/>
        </w:rPr>
        <w:t>TAB connectors beam forming group:</w:t>
      </w:r>
      <w:r w:rsidRPr="00390D23">
        <w:t xml:space="preserve"> group of </w:t>
      </w:r>
      <w:r w:rsidRPr="00390D23">
        <w:rPr>
          <w:i/>
        </w:rPr>
        <w:t>TAB connectors</w:t>
      </w:r>
      <w:r w:rsidRPr="00390D23">
        <w:t xml:space="preserve"> </w:t>
      </w:r>
      <w:r w:rsidRPr="00390D23">
        <w:rPr>
          <w:rFonts w:eastAsia="MS Mincho"/>
          <w:lang w:eastAsia="ja-JP"/>
        </w:rPr>
        <w:t>associated with an EIRP beam declaration</w:t>
      </w:r>
      <w:r w:rsidRPr="00390D23">
        <w:rPr>
          <w:lang w:eastAsia="ko-KR"/>
        </w:rPr>
        <w:t xml:space="preserve">, </w:t>
      </w:r>
      <w:r w:rsidRPr="00390D23">
        <w:t xml:space="preserve">comprising of the complete set of </w:t>
      </w:r>
      <w:r w:rsidRPr="00390D23">
        <w:rPr>
          <w:i/>
        </w:rPr>
        <w:t>TAB connectors</w:t>
      </w:r>
      <w:r w:rsidRPr="00390D23">
        <w:t xml:space="preserve"> from which a declared beam is transmitted</w:t>
      </w:r>
    </w:p>
    <w:p w:rsidR="004C7F31" w:rsidRPr="00390D23" w:rsidRDefault="004C7F31" w:rsidP="004C7F31">
      <w:pPr>
        <w:rPr>
          <w:i/>
          <w:lang w:eastAsia="zh-CN"/>
        </w:rPr>
      </w:pPr>
      <w:proofErr w:type="gramStart"/>
      <w:r w:rsidRPr="00390D23">
        <w:rPr>
          <w:b/>
          <w:i/>
        </w:rPr>
        <w:t>transceiver</w:t>
      </w:r>
      <w:proofErr w:type="gramEnd"/>
      <w:r w:rsidRPr="00390D23">
        <w:rPr>
          <w:b/>
          <w:i/>
        </w:rPr>
        <w:t xml:space="preserve"> unit:</w:t>
      </w:r>
      <w:r w:rsidRPr="00390D23">
        <w:rPr>
          <w:i/>
        </w:rPr>
        <w:t xml:space="preserve"> active unit consisting of transmitter and/or receiver which transmits and/or receives radio signals</w:t>
      </w:r>
      <w:r w:rsidRPr="00390D23">
        <w:rPr>
          <w:i/>
          <w:lang w:eastAsia="zh-CN"/>
        </w:rPr>
        <w:t xml:space="preserve">, and </w:t>
      </w:r>
      <w:r w:rsidRPr="00390D23">
        <w:rPr>
          <w:i/>
        </w:rPr>
        <w:t>which may include passive RF filters</w:t>
      </w:r>
    </w:p>
    <w:p w:rsidR="004C7F31" w:rsidRPr="00390D23" w:rsidRDefault="004C7F31" w:rsidP="004C7F31">
      <w:pPr>
        <w:rPr>
          <w:ins w:id="12" w:author="Michal Szydelko" w:date="2017-01-08T23:32:00Z"/>
          <w:i/>
          <w:lang w:eastAsia="zh-CN"/>
        </w:rPr>
      </w:pPr>
      <w:proofErr w:type="gramStart"/>
      <w:r w:rsidRPr="00390D23">
        <w:rPr>
          <w:b/>
          <w:i/>
          <w:lang w:eastAsia="zh-CN"/>
        </w:rPr>
        <w:t>transceiver</w:t>
      </w:r>
      <w:proofErr w:type="gramEnd"/>
      <w:r w:rsidRPr="00390D23">
        <w:rPr>
          <w:b/>
          <w:i/>
          <w:lang w:eastAsia="zh-CN"/>
        </w:rPr>
        <w:t xml:space="preserve"> unit array:</w:t>
      </w:r>
      <w:r w:rsidRPr="00390D23">
        <w:rPr>
          <w:i/>
          <w:lang w:eastAsia="zh-CN"/>
        </w:rPr>
        <w:t xml:space="preserve"> array of </w:t>
      </w:r>
      <w:r w:rsidRPr="00390D23">
        <w:rPr>
          <w:lang w:eastAsia="zh-CN"/>
        </w:rPr>
        <w:t>transceiver units</w:t>
      </w:r>
      <w:r w:rsidRPr="00390D23">
        <w:rPr>
          <w:i/>
          <w:lang w:eastAsia="zh-CN"/>
        </w:rPr>
        <w:t xml:space="preserve"> which generate radio signals in the transmit direction and accept radio signals in the receive direction</w:t>
      </w:r>
    </w:p>
    <w:p w:rsidR="00761A13" w:rsidRPr="00390D23" w:rsidRDefault="00761A13" w:rsidP="00761A13">
      <w:pPr>
        <w:pStyle w:val="NF"/>
        <w:ind w:left="0" w:firstLine="0"/>
        <w:rPr>
          <w:ins w:id="13" w:author="rk" w:date="2017-02-03T18:07:00Z"/>
          <w:rFonts w:ascii="Times New Roman" w:hAnsi="Times New Roman"/>
          <w:sz w:val="20"/>
          <w:lang w:eastAsia="zh-CN"/>
        </w:rPr>
      </w:pPr>
      <w:ins w:id="14" w:author="rk" w:date="2017-02-03T18:07:00Z">
        <w:r w:rsidRPr="00390D23">
          <w:rPr>
            <w:rFonts w:ascii="Times New Roman" w:hAnsi="Times New Roman"/>
            <w:b/>
            <w:sz w:val="20"/>
            <w:lang w:eastAsia="zh-CN"/>
          </w:rPr>
          <w:t xml:space="preserve">TRP requirement: </w:t>
        </w:r>
        <w:r w:rsidRPr="00390D23">
          <w:rPr>
            <w:rFonts w:ascii="Times New Roman" w:hAnsi="Times New Roman"/>
            <w:sz w:val="20"/>
            <w:lang w:eastAsia="zh-CN"/>
          </w:rPr>
          <w:t>AAS</w:t>
        </w:r>
        <w:r w:rsidRPr="00390D23">
          <w:rPr>
            <w:rFonts w:ascii="Times New Roman" w:hAnsi="Times New Roman"/>
            <w:b/>
            <w:sz w:val="20"/>
            <w:lang w:eastAsia="zh-CN"/>
          </w:rPr>
          <w:t xml:space="preserve"> </w:t>
        </w:r>
        <w:r w:rsidRPr="00390D23">
          <w:rPr>
            <w:rFonts w:ascii="Times New Roman" w:hAnsi="Times New Roman"/>
            <w:sz w:val="20"/>
            <w:lang w:eastAsia="zh-CN"/>
          </w:rPr>
          <w:t>BS requirements, which requires dual</w:t>
        </w:r>
        <w:r w:rsidRPr="00390D23">
          <w:rPr>
            <w:rFonts w:ascii="Times New Roman" w:hAnsi="Times New Roman"/>
            <w:sz w:val="20"/>
            <w:lang w:eastAsia="zh-CN"/>
          </w:rPr>
          <w:noBreakHyphen/>
        </w:r>
        <w:proofErr w:type="spellStart"/>
        <w:r w:rsidRPr="00390D23">
          <w:rPr>
            <w:rFonts w:ascii="Times New Roman" w:hAnsi="Times New Roman"/>
            <w:sz w:val="20"/>
            <w:lang w:eastAsia="zh-CN"/>
          </w:rPr>
          <w:t>polarised</w:t>
        </w:r>
        <w:proofErr w:type="spellEnd"/>
        <w:r w:rsidRPr="00390D23">
          <w:rPr>
            <w:rFonts w:ascii="Times New Roman" w:hAnsi="Times New Roman"/>
            <w:sz w:val="20"/>
            <w:lang w:eastAsia="zh-CN"/>
          </w:rPr>
          <w:t xml:space="preserve"> measurements of the figure of merit over the whole sphere around the DUT</w:t>
        </w:r>
      </w:ins>
    </w:p>
    <w:p w:rsidR="00761A13" w:rsidRPr="00390D23" w:rsidDel="00390D23" w:rsidRDefault="00761A13" w:rsidP="00761A13">
      <w:pPr>
        <w:pStyle w:val="NF"/>
        <w:ind w:left="0" w:firstLine="0"/>
        <w:rPr>
          <w:ins w:id="15" w:author="rk" w:date="2017-02-03T18:07:00Z"/>
          <w:del w:id="16" w:author="Michal Szydelko, Huawei" w:date="2017-02-03T19:44:00Z"/>
          <w:rFonts w:ascii="Times New Roman" w:hAnsi="Times New Roman"/>
          <w:sz w:val="20"/>
          <w:lang w:eastAsia="zh-CN"/>
        </w:rPr>
      </w:pPr>
    </w:p>
    <w:p w:rsidR="00761A13" w:rsidRPr="00390D23" w:rsidDel="00390D23" w:rsidRDefault="00761A13" w:rsidP="00761A13">
      <w:pPr>
        <w:pStyle w:val="NF"/>
        <w:ind w:left="0" w:firstLine="0"/>
        <w:rPr>
          <w:ins w:id="17" w:author="rk" w:date="2017-02-03T18:07:00Z"/>
          <w:del w:id="18" w:author="Michal Szydelko, Huawei" w:date="2017-02-03T19:45:00Z"/>
          <w:rFonts w:ascii="Times New Roman" w:hAnsi="Times New Roman"/>
          <w:sz w:val="20"/>
          <w:lang w:eastAsia="zh-CN"/>
        </w:rPr>
      </w:pPr>
    </w:p>
    <w:p w:rsidR="00390D23" w:rsidRDefault="00390D23" w:rsidP="00390D23">
      <w:pPr>
        <w:pStyle w:val="NF"/>
        <w:ind w:left="1136" w:hanging="848"/>
        <w:rPr>
          <w:ins w:id="19" w:author="Michal Szydelko, Huawei" w:date="2017-02-03T19:45:00Z"/>
          <w:rFonts w:ascii="Times New Roman" w:hAnsi="Times New Roman"/>
          <w:sz w:val="20"/>
          <w:lang w:eastAsia="zh-CN"/>
        </w:rPr>
      </w:pPr>
    </w:p>
    <w:p w:rsidR="00761A13" w:rsidRPr="00390D23" w:rsidRDefault="00761A13" w:rsidP="00390D23">
      <w:pPr>
        <w:pStyle w:val="NF"/>
        <w:ind w:left="1136" w:hanging="848"/>
        <w:rPr>
          <w:ins w:id="20" w:author="rk" w:date="2017-02-03T18:07:00Z"/>
          <w:rFonts w:ascii="Times New Roman" w:hAnsi="Times New Roman"/>
          <w:sz w:val="20"/>
        </w:rPr>
      </w:pPr>
      <w:ins w:id="21" w:author="rk" w:date="2017-02-03T18:07:00Z">
        <w:r w:rsidRPr="00390D23">
          <w:rPr>
            <w:rFonts w:ascii="Times New Roman" w:hAnsi="Times New Roman"/>
            <w:sz w:val="20"/>
            <w:lang w:eastAsia="zh-CN"/>
          </w:rPr>
          <w:t>NOTE:</w:t>
        </w:r>
        <w:r w:rsidRPr="00390D23">
          <w:rPr>
            <w:rFonts w:ascii="Times New Roman" w:hAnsi="Times New Roman"/>
            <w:sz w:val="20"/>
            <w:lang w:eastAsia="zh-CN"/>
          </w:rPr>
          <w:tab/>
        </w:r>
        <w:r w:rsidRPr="00390D23">
          <w:rPr>
            <w:rFonts w:ascii="Times New Roman" w:hAnsi="Times New Roman"/>
            <w:sz w:val="20"/>
          </w:rPr>
          <w:t>Multi-word definitions are treated as linguistic expressions and printed in italic font throughout this requirement specification. Linguistic expressions may not be split and are printed in their entirety.</w:t>
        </w:r>
      </w:ins>
    </w:p>
    <w:p w:rsidR="004C7F31" w:rsidRPr="00390D23" w:rsidRDefault="004C7F31" w:rsidP="004C7F31"/>
    <w:p w:rsidR="004C7F31" w:rsidRPr="00235394" w:rsidRDefault="004C7F31" w:rsidP="00B31F47">
      <w:pPr>
        <w:pStyle w:val="Heading2"/>
        <w:numPr>
          <w:ilvl w:val="0"/>
          <w:numId w:val="0"/>
        </w:numPr>
        <w:ind w:left="576" w:hanging="576"/>
      </w:pPr>
      <w:bookmarkStart w:id="22" w:name="_Toc470774784"/>
      <w:r w:rsidRPr="00235394">
        <w:t>3.2</w:t>
      </w:r>
      <w:r w:rsidRPr="00235394">
        <w:tab/>
        <w:t>Symbols</w:t>
      </w:r>
      <w:bookmarkEnd w:id="22"/>
    </w:p>
    <w:p w:rsidR="004C7F31" w:rsidRPr="00235394" w:rsidRDefault="004C7F31" w:rsidP="004C7F31">
      <w:pPr>
        <w:keepNext/>
      </w:pPr>
      <w:r w:rsidRPr="00235394">
        <w:t>For the purposes of the present document, the following symbols apply:</w:t>
      </w:r>
    </w:p>
    <w:p w:rsidR="004C7F31" w:rsidRDefault="004C7F31" w:rsidP="004C7F31">
      <w:pPr>
        <w:pStyle w:val="EW"/>
      </w:pPr>
      <w:r w:rsidRPr="00235394">
        <w:t>&lt;</w:t>
      </w:r>
      <w:proofErr w:type="gramStart"/>
      <w:r w:rsidRPr="00235394">
        <w:t>symbol</w:t>
      </w:r>
      <w:proofErr w:type="gramEnd"/>
      <w:r w:rsidRPr="00235394">
        <w:t>&gt;</w:t>
      </w:r>
      <w:r w:rsidRPr="00235394">
        <w:tab/>
        <w:t>&lt;Explanation&gt;</w:t>
      </w:r>
    </w:p>
    <w:p w:rsidR="004C7F31" w:rsidRPr="00530CB2" w:rsidRDefault="00B0188F" w:rsidP="004C7F31">
      <w:pPr>
        <w:pStyle w:val="EW"/>
        <w:rPr>
          <w:lang w:eastAsia="ja-JP"/>
        </w:rPr>
      </w:pPr>
      <w:r>
        <w:rPr>
          <w:noProof/>
          <w:position w:val="-10"/>
          <w:lang w:eastAsia="en-GB"/>
        </w:rPr>
        <w:drawing>
          <wp:inline distT="0" distB="0" distL="0" distR="0">
            <wp:extent cx="200660" cy="22161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660" cy="221615"/>
                    </a:xfrm>
                    <a:prstGeom prst="rect">
                      <a:avLst/>
                    </a:prstGeom>
                    <a:noFill/>
                    <a:ln>
                      <a:noFill/>
                    </a:ln>
                  </pic:spPr>
                </pic:pic>
              </a:graphicData>
            </a:graphic>
          </wp:inline>
        </w:drawing>
      </w:r>
      <w:r w:rsidR="004C7F31" w:rsidRPr="00530CB2">
        <w:rPr>
          <w:lang w:eastAsia="ja-JP"/>
        </w:rPr>
        <w:tab/>
        <w:t xml:space="preserve">The </w:t>
      </w:r>
      <w:r w:rsidR="004C7F31" w:rsidRPr="00530CB2">
        <w:rPr>
          <w:rFonts w:hint="eastAsia"/>
          <w:lang w:eastAsia="zh-CN"/>
        </w:rPr>
        <w:t xml:space="preserve">composite </w:t>
      </w:r>
      <w:r w:rsidR="004C7F31" w:rsidRPr="00530CB2">
        <w:rPr>
          <w:rFonts w:hint="eastAsia"/>
          <w:i/>
          <w:lang w:eastAsia="zh-CN"/>
        </w:rPr>
        <w:t>antenna array</w:t>
      </w:r>
      <w:r w:rsidR="004C7F31" w:rsidRPr="00530CB2">
        <w:rPr>
          <w:lang w:eastAsia="ja-JP"/>
        </w:rPr>
        <w:t xml:space="preserve"> pattern in dB</w:t>
      </w:r>
    </w:p>
    <w:p w:rsidR="004C7F31" w:rsidRPr="00530CB2" w:rsidRDefault="00B0188F" w:rsidP="004C7F31">
      <w:pPr>
        <w:pStyle w:val="EW"/>
      </w:pPr>
      <w:r>
        <w:rPr>
          <w:noProof/>
          <w:position w:val="-10"/>
          <w:lang w:eastAsia="en-GB"/>
        </w:rPr>
        <w:drawing>
          <wp:inline distT="0" distB="0" distL="0" distR="0">
            <wp:extent cx="200660" cy="221615"/>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660" cy="221615"/>
                    </a:xfrm>
                    <a:prstGeom prst="rect">
                      <a:avLst/>
                    </a:prstGeom>
                    <a:noFill/>
                    <a:ln>
                      <a:noFill/>
                    </a:ln>
                  </pic:spPr>
                </pic:pic>
              </a:graphicData>
            </a:graphic>
          </wp:inline>
        </w:drawing>
      </w:r>
      <w:r w:rsidR="004C7F31" w:rsidRPr="00530CB2">
        <w:rPr>
          <w:lang w:eastAsia="ja-JP"/>
        </w:rPr>
        <w:tab/>
        <w:t xml:space="preserve">The </w:t>
      </w:r>
      <w:r w:rsidR="004C7F31" w:rsidRPr="00530CB2">
        <w:rPr>
          <w:i/>
          <w:lang w:eastAsia="ja-JP"/>
        </w:rPr>
        <w:t>array element</w:t>
      </w:r>
      <w:r w:rsidR="004C7F31" w:rsidRPr="00530CB2">
        <w:rPr>
          <w:lang w:eastAsia="ja-JP"/>
        </w:rPr>
        <w:t xml:space="preserve"> pattern in dB</w:t>
      </w:r>
    </w:p>
    <w:p w:rsidR="004C7F31" w:rsidRPr="00530CB2" w:rsidRDefault="004C7F31" w:rsidP="004C7F31">
      <w:pPr>
        <w:pStyle w:val="EW"/>
        <w:rPr>
          <w:lang w:eastAsia="ja-JP"/>
        </w:rPr>
      </w:pPr>
      <w:proofErr w:type="spellStart"/>
      <w:r w:rsidRPr="00530CB2">
        <w:t>BeW</w:t>
      </w:r>
      <w:proofErr w:type="spellEnd"/>
      <w:r w:rsidRPr="00530CB2">
        <w:rPr>
          <w:rFonts w:ascii="Symbol" w:hAnsi="Symbol"/>
          <w:vertAlign w:val="subscript"/>
        </w:rPr>
        <w:t></w:t>
      </w:r>
      <w:r w:rsidRPr="00530CB2">
        <w:rPr>
          <w:lang w:eastAsia="ja-JP"/>
        </w:rPr>
        <w:t xml:space="preserve"> </w:t>
      </w:r>
      <w:r w:rsidRPr="00530CB2">
        <w:rPr>
          <w:lang w:eastAsia="ja-JP"/>
        </w:rPr>
        <w:tab/>
        <w:t xml:space="preserve">The Beam width in </w:t>
      </w:r>
      <w:r w:rsidRPr="00530CB2">
        <w:rPr>
          <w:rFonts w:ascii="Symbol" w:hAnsi="Symbol"/>
        </w:rPr>
        <w:t></w:t>
      </w:r>
      <w:r w:rsidRPr="00530CB2">
        <w:rPr>
          <w:vertAlign w:val="subscript"/>
        </w:rPr>
        <w:t xml:space="preserve"> </w:t>
      </w:r>
    </w:p>
    <w:p w:rsidR="004C7F31" w:rsidRPr="00530CB2" w:rsidRDefault="004C7F31" w:rsidP="004C7F31">
      <w:pPr>
        <w:pStyle w:val="EW"/>
      </w:pPr>
      <w:proofErr w:type="spellStart"/>
      <w:r w:rsidRPr="00530CB2">
        <w:t>BeW</w:t>
      </w:r>
      <w:r w:rsidRPr="00530CB2">
        <w:rPr>
          <w:vertAlign w:val="subscript"/>
        </w:rPr>
        <w:t>ϕ</w:t>
      </w:r>
      <w:proofErr w:type="spellEnd"/>
      <w:r w:rsidRPr="00530CB2">
        <w:rPr>
          <w:vertAlign w:val="subscript"/>
        </w:rPr>
        <w:tab/>
      </w:r>
      <w:r w:rsidRPr="00530CB2">
        <w:rPr>
          <w:lang w:eastAsia="ja-JP"/>
        </w:rPr>
        <w:t xml:space="preserve">The Beam width in </w:t>
      </w:r>
      <w:r w:rsidRPr="00530CB2">
        <w:t>ϕ</w:t>
      </w:r>
    </w:p>
    <w:p w:rsidR="004C7F31" w:rsidRPr="00530CB2" w:rsidRDefault="004C7F31" w:rsidP="004C7F31">
      <w:pPr>
        <w:pStyle w:val="EW"/>
        <w:rPr>
          <w:lang w:eastAsia="zh-CN"/>
        </w:rPr>
      </w:pPr>
      <w:proofErr w:type="spellStart"/>
      <w:r w:rsidRPr="00530CB2">
        <w:rPr>
          <w:lang w:eastAsia="ja-JP"/>
        </w:rPr>
        <w:t>Ci</w:t>
      </w:r>
      <w:proofErr w:type="spellEnd"/>
      <w:r w:rsidRPr="00530CB2">
        <w:rPr>
          <w:lang w:eastAsia="ja-JP"/>
        </w:rPr>
        <w:tab/>
      </w:r>
      <w:r w:rsidRPr="00530CB2">
        <w:rPr>
          <w:lang w:eastAsia="zh-CN"/>
        </w:rPr>
        <w:t>Weighting coefficient</w:t>
      </w:r>
    </w:p>
    <w:p w:rsidR="004C7F31" w:rsidRPr="00530CB2" w:rsidRDefault="004C7F31" w:rsidP="004C7F31">
      <w:pPr>
        <w:pStyle w:val="EW"/>
        <w:rPr>
          <w:iCs/>
        </w:rPr>
      </w:pPr>
      <w:r w:rsidRPr="00530CB2">
        <w:rPr>
          <w:i/>
        </w:rPr>
        <w:t>E</w:t>
      </w:r>
      <w:r w:rsidRPr="00530CB2">
        <w:rPr>
          <w:i/>
          <w:vertAlign w:val="subscript"/>
        </w:rPr>
        <w:t>FF</w:t>
      </w:r>
      <w:r w:rsidRPr="00530CB2">
        <w:rPr>
          <w:i/>
          <w:vertAlign w:val="subscript"/>
        </w:rPr>
        <w:tab/>
      </w:r>
      <w:r w:rsidRPr="00530CB2">
        <w:rPr>
          <w:i/>
          <w:vertAlign w:val="subscript"/>
        </w:rPr>
        <w:tab/>
      </w:r>
      <w:r w:rsidRPr="00530CB2">
        <w:t>Far field pattern</w:t>
      </w:r>
    </w:p>
    <w:p w:rsidR="004C7F31" w:rsidRPr="00530CB2" w:rsidRDefault="004C7F31" w:rsidP="004C7F31">
      <w:pPr>
        <w:pStyle w:val="EW"/>
      </w:pPr>
      <w:proofErr w:type="spellStart"/>
      <w:r w:rsidRPr="00530CB2">
        <w:rPr>
          <w:i/>
          <w:iCs/>
        </w:rPr>
        <w:t>E</w:t>
      </w:r>
      <w:r w:rsidRPr="00530CB2">
        <w:rPr>
          <w:i/>
          <w:iCs/>
          <w:vertAlign w:val="subscript"/>
        </w:rPr>
        <w:t>meas</w:t>
      </w:r>
      <w:proofErr w:type="spellEnd"/>
      <w:r w:rsidRPr="00530CB2">
        <w:tab/>
        <w:t>Measured near field</w:t>
      </w:r>
    </w:p>
    <w:p w:rsidR="004C7F31" w:rsidRPr="00530CB2" w:rsidRDefault="004C7F31" w:rsidP="004C7F31">
      <w:pPr>
        <w:pStyle w:val="EW"/>
        <w:rPr>
          <w:lang w:eastAsia="ja-JP"/>
        </w:rPr>
      </w:pPr>
      <w:proofErr w:type="spellStart"/>
      <w:r w:rsidRPr="00530CB2">
        <w:rPr>
          <w:i/>
          <w:iCs/>
        </w:rPr>
        <w:t>F</w:t>
      </w:r>
      <w:r w:rsidRPr="00530CB2">
        <w:rPr>
          <w:i/>
          <w:iCs/>
          <w:vertAlign w:val="subscript"/>
        </w:rPr>
        <w:t>basis</w:t>
      </w:r>
      <w:proofErr w:type="spellEnd"/>
      <w:r w:rsidRPr="00530CB2">
        <w:tab/>
        <w:t>Basis functions (near field to far field transformation)</w:t>
      </w:r>
    </w:p>
    <w:p w:rsidR="004C7F31" w:rsidRPr="00530CB2" w:rsidRDefault="00B0188F" w:rsidP="004C7F31">
      <w:pPr>
        <w:pStyle w:val="EW"/>
        <w:rPr>
          <w:lang w:eastAsia="ja-JP"/>
        </w:rPr>
      </w:pPr>
      <w:r>
        <w:rPr>
          <w:noProof/>
          <w:position w:val="-6"/>
          <w:lang w:eastAsia="en-GB"/>
        </w:rPr>
        <w:drawing>
          <wp:inline distT="0" distB="0" distL="0" distR="0">
            <wp:extent cx="152400" cy="18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87325"/>
                    </a:xfrm>
                    <a:prstGeom prst="rect">
                      <a:avLst/>
                    </a:prstGeom>
                    <a:noFill/>
                    <a:ln>
                      <a:noFill/>
                    </a:ln>
                  </pic:spPr>
                </pic:pic>
              </a:graphicData>
            </a:graphic>
          </wp:inline>
        </w:drawing>
      </w:r>
      <w:r w:rsidR="004C7F31" w:rsidRPr="00530CB2">
        <w:rPr>
          <w:lang w:eastAsia="ja-JP"/>
        </w:rPr>
        <w:tab/>
      </w:r>
      <w:proofErr w:type="gramStart"/>
      <w:r w:rsidR="004C7F31" w:rsidRPr="00530CB2">
        <w:rPr>
          <w:lang w:eastAsia="ja-JP"/>
        </w:rPr>
        <w:t xml:space="preserve">The </w:t>
      </w:r>
      <w:r w:rsidR="004C7F31" w:rsidRPr="00530CB2">
        <w:rPr>
          <w:i/>
          <w:lang w:eastAsia="ja-JP"/>
        </w:rPr>
        <w:t>array factor</w:t>
      </w:r>
      <w:r w:rsidR="004C7F31" w:rsidRPr="00530CB2">
        <w:rPr>
          <w:lang w:eastAsia="ja-JP"/>
        </w:rPr>
        <w:t>.</w:t>
      </w:r>
      <w:proofErr w:type="gramEnd"/>
    </w:p>
    <w:p w:rsidR="004C7F31" w:rsidRPr="00530CB2" w:rsidRDefault="00B0188F" w:rsidP="004C7F31">
      <w:pPr>
        <w:pStyle w:val="EW"/>
        <w:rPr>
          <w:lang w:eastAsia="ja-JP"/>
        </w:rPr>
      </w:pPr>
      <w:r>
        <w:rPr>
          <w:noProof/>
          <w:position w:val="-10"/>
          <w:lang w:eastAsia="en-GB"/>
        </w:rPr>
        <w:drawing>
          <wp:inline distT="0" distB="0" distL="0" distR="0">
            <wp:extent cx="145415" cy="1663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415" cy="166370"/>
                    </a:xfrm>
                    <a:prstGeom prst="rect">
                      <a:avLst/>
                    </a:prstGeom>
                    <a:noFill/>
                    <a:ln>
                      <a:noFill/>
                    </a:ln>
                  </pic:spPr>
                </pic:pic>
              </a:graphicData>
            </a:graphic>
          </wp:inline>
        </w:drawing>
      </w:r>
      <w:r w:rsidR="004C7F31" w:rsidRPr="00530CB2">
        <w:rPr>
          <w:lang w:eastAsia="ja-JP"/>
        </w:rPr>
        <w:tab/>
        <w:t>The azimuth angle (defined between -180° and 180°)</w:t>
      </w:r>
      <w:r w:rsidR="004C7F31" w:rsidRPr="00530CB2">
        <w:rPr>
          <w:rFonts w:hint="eastAsia"/>
          <w:lang w:eastAsia="ja-JP"/>
        </w:rPr>
        <w:t>.</w:t>
      </w:r>
    </w:p>
    <w:p w:rsidR="004C7F31" w:rsidRPr="00530CB2" w:rsidRDefault="00B0188F" w:rsidP="004C7F31">
      <w:pPr>
        <w:pStyle w:val="EW"/>
        <w:rPr>
          <w:lang w:eastAsia="ja-JP"/>
        </w:rPr>
      </w:pPr>
      <w:r>
        <w:rPr>
          <w:noProof/>
          <w:position w:val="-6"/>
          <w:lang w:eastAsia="en-GB"/>
        </w:rPr>
        <w:drawing>
          <wp:inline distT="0" distB="0" distL="0" distR="0">
            <wp:extent cx="117475" cy="18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475" cy="180340"/>
                    </a:xfrm>
                    <a:prstGeom prst="rect">
                      <a:avLst/>
                    </a:prstGeom>
                    <a:noFill/>
                    <a:ln>
                      <a:noFill/>
                    </a:ln>
                  </pic:spPr>
                </pic:pic>
              </a:graphicData>
            </a:graphic>
          </wp:inline>
        </w:drawing>
      </w:r>
      <w:r w:rsidR="004C7F31" w:rsidRPr="00530CB2">
        <w:rPr>
          <w:lang w:eastAsia="ja-JP"/>
        </w:rPr>
        <w:tab/>
        <w:t>Elevation angle</w:t>
      </w:r>
      <w:r w:rsidR="004C7F31" w:rsidRPr="00530CB2">
        <w:rPr>
          <w:rFonts w:hint="eastAsia"/>
          <w:lang w:eastAsia="ja-JP"/>
        </w:rPr>
        <w:t xml:space="preserve"> of the signal direction </w:t>
      </w:r>
      <w:r w:rsidR="004C7F31" w:rsidRPr="00530CB2">
        <w:rPr>
          <w:lang w:eastAsia="ja-JP"/>
        </w:rPr>
        <w:t xml:space="preserve">(defined between -90° and 90°, 0° represents the direction perpendicular to the </w:t>
      </w:r>
      <w:r w:rsidR="004C7F31" w:rsidRPr="00530CB2">
        <w:rPr>
          <w:i/>
          <w:lang w:eastAsia="ja-JP"/>
        </w:rPr>
        <w:t>antenna array</w:t>
      </w:r>
      <w:r w:rsidR="004C7F31" w:rsidRPr="00530CB2">
        <w:rPr>
          <w:lang w:eastAsia="ja-JP"/>
        </w:rPr>
        <w:t>)</w:t>
      </w:r>
    </w:p>
    <w:p w:rsidR="004C7F31" w:rsidRPr="00530CB2" w:rsidRDefault="004C7F31" w:rsidP="004C7F31">
      <w:pPr>
        <w:pStyle w:val="EW"/>
      </w:pPr>
      <w:proofErr w:type="gramStart"/>
      <w:r w:rsidRPr="00530CB2">
        <w:lastRenderedPageBreak/>
        <w:t>σ</w:t>
      </w:r>
      <w:proofErr w:type="gramEnd"/>
      <w:r w:rsidRPr="00530CB2">
        <w:t xml:space="preserve"> </w:t>
      </w:r>
      <w:r w:rsidRPr="00530CB2">
        <w:tab/>
        <w:t>Standard uncertainty</w:t>
      </w:r>
    </w:p>
    <w:p w:rsidR="004C7F31" w:rsidRPr="00530CB2" w:rsidRDefault="00B0188F" w:rsidP="004C7F31">
      <w:pPr>
        <w:pStyle w:val="EW"/>
        <w:rPr>
          <w:lang w:eastAsia="ja-JP"/>
        </w:rPr>
      </w:pPr>
      <w:r>
        <w:rPr>
          <w:noProof/>
          <w:position w:val="-10"/>
          <w:lang w:eastAsia="en-GB"/>
        </w:rPr>
        <w:drawing>
          <wp:inline distT="0" distB="0" distL="0" distR="0">
            <wp:extent cx="152400" cy="1663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66370"/>
                    </a:xfrm>
                    <a:prstGeom prst="rect">
                      <a:avLst/>
                    </a:prstGeom>
                    <a:noFill/>
                    <a:ln>
                      <a:noFill/>
                    </a:ln>
                  </pic:spPr>
                </pic:pic>
              </a:graphicData>
            </a:graphic>
          </wp:inline>
        </w:drawing>
      </w:r>
      <w:r w:rsidR="004C7F31" w:rsidRPr="00530CB2">
        <w:rPr>
          <w:lang w:eastAsia="ja-JP"/>
        </w:rPr>
        <w:tab/>
      </w:r>
      <w:proofErr w:type="gramStart"/>
      <w:r w:rsidR="004C7F31" w:rsidRPr="00530CB2">
        <w:rPr>
          <w:lang w:eastAsia="ja-JP"/>
        </w:rPr>
        <w:t>The signal correlation coefficient.</w:t>
      </w:r>
      <w:proofErr w:type="gramEnd"/>
    </w:p>
    <w:p w:rsidR="004C7F31" w:rsidRPr="00530CB2" w:rsidRDefault="004C7F31" w:rsidP="004C7F31">
      <w:pPr>
        <w:pStyle w:val="EW"/>
        <w:rPr>
          <w:rFonts w:ascii="Symbol" w:hAnsi="Symbol"/>
          <w:lang w:eastAsia="ja-JP"/>
        </w:rPr>
      </w:pPr>
      <w:r w:rsidRPr="00530CB2">
        <w:rPr>
          <w:rFonts w:ascii="Symbol" w:hAnsi="Symbol"/>
          <w:lang w:eastAsia="ja-JP"/>
        </w:rPr>
        <w:t></w:t>
      </w:r>
      <w:r w:rsidRPr="00530CB2">
        <w:rPr>
          <w:rFonts w:ascii="Symbol" w:hAnsi="Symbol"/>
          <w:lang w:eastAsia="ja-JP"/>
        </w:rPr>
        <w:tab/>
      </w:r>
      <w:proofErr w:type="gramStart"/>
      <w:r w:rsidRPr="00530CB2">
        <w:rPr>
          <w:lang w:eastAsia="ja-JP"/>
        </w:rPr>
        <w:t>The</w:t>
      </w:r>
      <w:proofErr w:type="gramEnd"/>
      <w:r w:rsidRPr="00530CB2">
        <w:rPr>
          <w:lang w:eastAsia="ja-JP"/>
        </w:rPr>
        <w:t xml:space="preserve"> angle in the reference coordinate system between the x-axis and the projection of the radiation vector onto the x/y plane defined between -180° and 180°</w:t>
      </w:r>
      <w:r w:rsidRPr="00530CB2">
        <w:rPr>
          <w:rFonts w:hint="eastAsia"/>
          <w:lang w:eastAsia="ja-JP"/>
        </w:rPr>
        <w:t>.</w:t>
      </w:r>
    </w:p>
    <w:p w:rsidR="004C7F31" w:rsidRPr="00235394" w:rsidRDefault="004C7F31" w:rsidP="004C7F31">
      <w:pPr>
        <w:pStyle w:val="EW"/>
      </w:pPr>
      <w:r w:rsidRPr="00530CB2">
        <w:rPr>
          <w:rFonts w:ascii="Symbol" w:hAnsi="Symbol"/>
          <w:lang w:eastAsia="ja-JP"/>
        </w:rPr>
        <w:t></w:t>
      </w:r>
      <w:r w:rsidRPr="00530CB2">
        <w:rPr>
          <w:rFonts w:ascii="Symbol" w:hAnsi="Symbol"/>
          <w:lang w:eastAsia="ja-JP"/>
        </w:rPr>
        <w:tab/>
      </w:r>
      <w:proofErr w:type="gramStart"/>
      <w:r w:rsidRPr="00530CB2">
        <w:rPr>
          <w:lang w:eastAsia="ja-JP"/>
        </w:rPr>
        <w:t>The</w:t>
      </w:r>
      <w:proofErr w:type="gramEnd"/>
      <w:r w:rsidRPr="00530CB2">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4C7F31" w:rsidRPr="00235394" w:rsidRDefault="004C7F31" w:rsidP="004C7F31">
      <w:pPr>
        <w:pStyle w:val="Heading2"/>
        <w:numPr>
          <w:ilvl w:val="0"/>
          <w:numId w:val="0"/>
        </w:numPr>
        <w:ind w:left="576" w:hanging="576"/>
      </w:pPr>
      <w:bookmarkStart w:id="23" w:name="_Toc470774785"/>
      <w:r w:rsidRPr="00235394">
        <w:t>3.3</w:t>
      </w:r>
      <w:r w:rsidRPr="00235394">
        <w:tab/>
        <w:t>Abbreviations</w:t>
      </w:r>
      <w:bookmarkEnd w:id="23"/>
    </w:p>
    <w:p w:rsidR="004C7F31" w:rsidRPr="00235394" w:rsidRDefault="004C7F31" w:rsidP="004C7F31">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rsidR="004C7F31" w:rsidRPr="00530CB2" w:rsidRDefault="004C7F31" w:rsidP="004C7F31">
      <w:pPr>
        <w:pStyle w:val="EW"/>
        <w:rPr>
          <w:bCs/>
          <w:lang w:eastAsia="zh-CN"/>
        </w:rPr>
      </w:pPr>
      <w:r w:rsidRPr="00530CB2">
        <w:rPr>
          <w:rFonts w:hint="eastAsia"/>
          <w:lang w:eastAsia="zh-CN"/>
        </w:rPr>
        <w:t>AA</w:t>
      </w:r>
      <w:r w:rsidRPr="00530CB2">
        <w:rPr>
          <w:rFonts w:hint="eastAsia"/>
          <w:lang w:eastAsia="zh-CN"/>
        </w:rPr>
        <w:tab/>
        <w:t>Antenna Array</w:t>
      </w:r>
    </w:p>
    <w:p w:rsidR="004C7F31" w:rsidRPr="00530CB2" w:rsidRDefault="004C7F31" w:rsidP="004C7F31">
      <w:pPr>
        <w:pStyle w:val="EW"/>
        <w:rPr>
          <w:bCs/>
        </w:rPr>
      </w:pPr>
      <w:r w:rsidRPr="00530CB2">
        <w:rPr>
          <w:bCs/>
        </w:rPr>
        <w:t>AAS BS</w:t>
      </w:r>
      <w:r w:rsidRPr="00530CB2">
        <w:rPr>
          <w:rFonts w:hint="eastAsia"/>
          <w:bCs/>
          <w:lang w:eastAsia="zh-CN"/>
        </w:rPr>
        <w:tab/>
      </w:r>
      <w:r w:rsidRPr="00530CB2">
        <w:rPr>
          <w:bCs/>
        </w:rPr>
        <w:t>Active Antenna System Base Station</w:t>
      </w:r>
    </w:p>
    <w:p w:rsidR="004C7F31" w:rsidRPr="00530CB2" w:rsidRDefault="004C7F31" w:rsidP="004C7F31">
      <w:pPr>
        <w:pStyle w:val="EW"/>
      </w:pPr>
      <w:r w:rsidRPr="00530CB2">
        <w:t>ACLR</w:t>
      </w:r>
      <w:r w:rsidRPr="00530CB2">
        <w:tab/>
        <w:t>Adjacent Channel Leakage Ratio</w:t>
      </w:r>
    </w:p>
    <w:p w:rsidR="004C7F31" w:rsidRPr="00530CB2" w:rsidRDefault="004C7F31" w:rsidP="004C7F31">
      <w:pPr>
        <w:pStyle w:val="EW"/>
        <w:rPr>
          <w:bCs/>
        </w:rPr>
      </w:pPr>
      <w:proofErr w:type="spellStart"/>
      <w:r w:rsidRPr="00530CB2">
        <w:rPr>
          <w:bCs/>
        </w:rPr>
        <w:t>AoA</w:t>
      </w:r>
      <w:proofErr w:type="spellEnd"/>
      <w:r w:rsidRPr="00530CB2">
        <w:rPr>
          <w:bCs/>
        </w:rPr>
        <w:tab/>
        <w:t xml:space="preserve">Angle of Arrival </w:t>
      </w:r>
    </w:p>
    <w:p w:rsidR="004C7F31" w:rsidRPr="00530CB2" w:rsidRDefault="004C7F31" w:rsidP="004C7F31">
      <w:pPr>
        <w:pStyle w:val="EW"/>
      </w:pPr>
      <w:r w:rsidRPr="00530CB2">
        <w:rPr>
          <w:bCs/>
        </w:rPr>
        <w:t xml:space="preserve">BS </w:t>
      </w:r>
      <w:r w:rsidRPr="00530CB2">
        <w:rPr>
          <w:bCs/>
        </w:rPr>
        <w:tab/>
      </w:r>
      <w:r w:rsidRPr="00530CB2">
        <w:rPr>
          <w:rFonts w:hint="eastAsia"/>
        </w:rPr>
        <w:t>Band Category</w:t>
      </w:r>
    </w:p>
    <w:p w:rsidR="004C7F31" w:rsidRPr="00530CB2" w:rsidRDefault="004C7F31" w:rsidP="004C7F31">
      <w:pPr>
        <w:pStyle w:val="EW"/>
        <w:rPr>
          <w:bCs/>
        </w:rPr>
      </w:pPr>
      <w:r w:rsidRPr="00530CB2">
        <w:rPr>
          <w:bCs/>
        </w:rPr>
        <w:t>CA</w:t>
      </w:r>
      <w:r w:rsidRPr="00530CB2">
        <w:rPr>
          <w:bCs/>
        </w:rPr>
        <w:tab/>
        <w:t>Carrier Aggregation</w:t>
      </w:r>
    </w:p>
    <w:p w:rsidR="004C7F31" w:rsidRPr="00530CB2" w:rsidRDefault="004C7F31" w:rsidP="004C7F31">
      <w:pPr>
        <w:pStyle w:val="EW"/>
        <w:rPr>
          <w:bCs/>
        </w:rPr>
      </w:pPr>
      <w:r w:rsidRPr="00530CB2">
        <w:rPr>
          <w:bCs/>
        </w:rPr>
        <w:t>CATR</w:t>
      </w:r>
      <w:r w:rsidRPr="00530CB2">
        <w:rPr>
          <w:bCs/>
        </w:rPr>
        <w:tab/>
        <w:t>Compact Antenna Test Range</w:t>
      </w:r>
    </w:p>
    <w:p w:rsidR="004C7F31" w:rsidRPr="00530CB2" w:rsidRDefault="004C7F31" w:rsidP="004C7F31">
      <w:pPr>
        <w:pStyle w:val="EW"/>
        <w:rPr>
          <w:bCs/>
        </w:rPr>
      </w:pPr>
      <w:r w:rsidRPr="00530CB2">
        <w:rPr>
          <w:bCs/>
        </w:rPr>
        <w:t>CS</w:t>
      </w:r>
      <w:r w:rsidRPr="00530CB2">
        <w:rPr>
          <w:bCs/>
        </w:rPr>
        <w:tab/>
        <w:t>Capability Set</w:t>
      </w:r>
    </w:p>
    <w:p w:rsidR="004C7F31" w:rsidRPr="00530CB2" w:rsidRDefault="004C7F31" w:rsidP="004C7F31">
      <w:pPr>
        <w:pStyle w:val="EW"/>
        <w:rPr>
          <w:bCs/>
        </w:rPr>
      </w:pPr>
      <w:r w:rsidRPr="00530CB2">
        <w:rPr>
          <w:bCs/>
        </w:rPr>
        <w:t>DTT</w:t>
      </w:r>
      <w:r w:rsidRPr="00530CB2">
        <w:rPr>
          <w:bCs/>
        </w:rPr>
        <w:tab/>
        <w:t>Digital terrestrial television</w:t>
      </w:r>
    </w:p>
    <w:p w:rsidR="004C7F31" w:rsidRPr="00530CB2" w:rsidRDefault="004C7F31" w:rsidP="004C7F31">
      <w:pPr>
        <w:pStyle w:val="EW"/>
        <w:rPr>
          <w:bCs/>
        </w:rPr>
      </w:pPr>
      <w:r w:rsidRPr="00530CB2">
        <w:rPr>
          <w:bCs/>
        </w:rPr>
        <w:t>DUT</w:t>
      </w:r>
      <w:r w:rsidRPr="00530CB2">
        <w:rPr>
          <w:bCs/>
        </w:rPr>
        <w:tab/>
        <w:t xml:space="preserve">Device </w:t>
      </w:r>
      <w:proofErr w:type="gramStart"/>
      <w:r w:rsidRPr="00530CB2">
        <w:rPr>
          <w:bCs/>
        </w:rPr>
        <w:t>Under</w:t>
      </w:r>
      <w:proofErr w:type="gramEnd"/>
      <w:r w:rsidRPr="00530CB2">
        <w:rPr>
          <w:bCs/>
        </w:rPr>
        <w:t xml:space="preserve"> Test</w:t>
      </w:r>
    </w:p>
    <w:p w:rsidR="004C7F31" w:rsidRPr="00530CB2" w:rsidRDefault="004C7F31" w:rsidP="004C7F31">
      <w:pPr>
        <w:pStyle w:val="EW"/>
        <w:rPr>
          <w:bCs/>
        </w:rPr>
      </w:pPr>
      <w:r w:rsidRPr="00530CB2">
        <w:rPr>
          <w:bCs/>
        </w:rPr>
        <w:t>EIRP</w:t>
      </w:r>
      <w:r w:rsidRPr="00530CB2">
        <w:rPr>
          <w:rFonts w:hint="eastAsia"/>
          <w:bCs/>
          <w:lang w:eastAsia="zh-CN"/>
        </w:rPr>
        <w:tab/>
      </w:r>
      <w:r w:rsidRPr="00530CB2">
        <w:rPr>
          <w:bCs/>
        </w:rPr>
        <w:t>Equivalent Isotropic Radiated Power</w:t>
      </w:r>
    </w:p>
    <w:p w:rsidR="004C7F31" w:rsidRPr="00530CB2" w:rsidRDefault="004C7F31" w:rsidP="004C7F31">
      <w:pPr>
        <w:pStyle w:val="EW"/>
        <w:rPr>
          <w:bCs/>
        </w:rPr>
      </w:pPr>
      <w:r w:rsidRPr="00530CB2">
        <w:rPr>
          <w:bCs/>
        </w:rPr>
        <w:t>EIS</w:t>
      </w:r>
      <w:r w:rsidRPr="00530CB2">
        <w:rPr>
          <w:rFonts w:hint="eastAsia"/>
          <w:bCs/>
          <w:lang w:eastAsia="zh-CN"/>
        </w:rPr>
        <w:tab/>
      </w:r>
      <w:r w:rsidRPr="00530CB2">
        <w:rPr>
          <w:bCs/>
        </w:rPr>
        <w:t>Equivalent Isotropic Sensitivity</w:t>
      </w:r>
    </w:p>
    <w:p w:rsidR="004C7F31" w:rsidRPr="00530CB2" w:rsidRDefault="004C7F31" w:rsidP="004C7F31">
      <w:pPr>
        <w:pStyle w:val="EW"/>
        <w:rPr>
          <w:bCs/>
        </w:rPr>
      </w:pPr>
      <w:r w:rsidRPr="00530CB2">
        <w:rPr>
          <w:rFonts w:hint="eastAsia"/>
          <w:bCs/>
        </w:rPr>
        <w:t>EMC</w:t>
      </w:r>
      <w:r w:rsidRPr="00530CB2">
        <w:rPr>
          <w:rFonts w:hint="eastAsia"/>
          <w:bCs/>
          <w:lang w:eastAsia="zh-CN"/>
        </w:rPr>
        <w:tab/>
      </w:r>
      <w:r w:rsidRPr="00530CB2">
        <w:rPr>
          <w:bCs/>
        </w:rPr>
        <w:t>Electromagnetic compatibility</w:t>
      </w:r>
    </w:p>
    <w:p w:rsidR="00B00C7A" w:rsidRDefault="00B00C7A" w:rsidP="004C7F31">
      <w:pPr>
        <w:pStyle w:val="EW"/>
        <w:rPr>
          <w:ins w:id="24" w:author="Michal Szydelko" w:date="2017-01-10T17:51:00Z"/>
        </w:rPr>
      </w:pPr>
      <w:ins w:id="25" w:author="Michal Szydelko" w:date="2017-01-10T17:51:00Z">
        <w:r>
          <w:t>EVM</w:t>
        </w:r>
        <w:r>
          <w:tab/>
          <w:t>Error Vector Magnitude</w:t>
        </w:r>
      </w:ins>
    </w:p>
    <w:p w:rsidR="004C7F31" w:rsidRPr="00530CB2" w:rsidRDefault="004C7F31" w:rsidP="004C7F31">
      <w:pPr>
        <w:pStyle w:val="EW"/>
      </w:pPr>
      <w:r w:rsidRPr="00530CB2">
        <w:t>FF</w:t>
      </w:r>
      <w:r w:rsidRPr="00530CB2">
        <w:tab/>
        <w:t>Far Field</w:t>
      </w:r>
    </w:p>
    <w:p w:rsidR="004C7F31" w:rsidRPr="00530CB2" w:rsidRDefault="004C7F31" w:rsidP="004C7F31">
      <w:pPr>
        <w:pStyle w:val="EW"/>
        <w:rPr>
          <w:bCs/>
        </w:rPr>
      </w:pPr>
      <w:r w:rsidRPr="00530CB2">
        <w:rPr>
          <w:bCs/>
        </w:rPr>
        <w:t>FOM</w:t>
      </w:r>
      <w:r w:rsidRPr="00530CB2">
        <w:rPr>
          <w:bCs/>
        </w:rPr>
        <w:tab/>
        <w:t>Figure of Merit</w:t>
      </w:r>
    </w:p>
    <w:p w:rsidR="004C7F31" w:rsidRPr="00530CB2" w:rsidRDefault="004C7F31" w:rsidP="004C7F31">
      <w:pPr>
        <w:pStyle w:val="EW"/>
        <w:rPr>
          <w:bCs/>
        </w:rPr>
      </w:pPr>
      <w:r w:rsidRPr="00530CB2">
        <w:rPr>
          <w:bCs/>
        </w:rPr>
        <w:t>IL</w:t>
      </w:r>
      <w:r w:rsidRPr="00530CB2">
        <w:rPr>
          <w:bCs/>
        </w:rPr>
        <w:tab/>
      </w:r>
      <w:r w:rsidRPr="00530CB2">
        <w:t>Insertion Loss</w:t>
      </w:r>
    </w:p>
    <w:p w:rsidR="004C7F31" w:rsidRPr="00530CB2" w:rsidRDefault="004C7F31" w:rsidP="004C7F31">
      <w:pPr>
        <w:pStyle w:val="EW"/>
        <w:rPr>
          <w:bCs/>
        </w:rPr>
      </w:pPr>
      <w:r w:rsidRPr="00530CB2">
        <w:rPr>
          <w:bCs/>
        </w:rPr>
        <w:t>ISD</w:t>
      </w:r>
      <w:r w:rsidRPr="00530CB2">
        <w:rPr>
          <w:rFonts w:hint="eastAsia"/>
          <w:bCs/>
          <w:lang w:eastAsia="zh-CN"/>
        </w:rPr>
        <w:tab/>
      </w:r>
      <w:r w:rsidRPr="00530CB2">
        <w:rPr>
          <w:bCs/>
        </w:rPr>
        <w:t>Inter-Site Distance</w:t>
      </w:r>
    </w:p>
    <w:p w:rsidR="004C7F31" w:rsidRPr="00530CB2" w:rsidRDefault="004C7F31" w:rsidP="004C7F31">
      <w:pPr>
        <w:pStyle w:val="EW"/>
      </w:pPr>
      <w:r w:rsidRPr="00530CB2">
        <w:rPr>
          <w:rFonts w:hint="eastAsia"/>
          <w:lang w:eastAsia="zh-CN"/>
        </w:rPr>
        <w:t>LA</w:t>
      </w:r>
      <w:r w:rsidRPr="00530CB2">
        <w:rPr>
          <w:lang w:eastAsia="zh-CN"/>
        </w:rPr>
        <w:tab/>
      </w:r>
      <w:r w:rsidRPr="00530CB2">
        <w:rPr>
          <w:rFonts w:hint="eastAsia"/>
        </w:rPr>
        <w:t>L</w:t>
      </w:r>
      <w:r w:rsidRPr="00530CB2">
        <w:t xml:space="preserve">ocal </w:t>
      </w:r>
      <w:r w:rsidRPr="00530CB2">
        <w:rPr>
          <w:rFonts w:hint="eastAsia"/>
        </w:rPr>
        <w:t>A</w:t>
      </w:r>
      <w:r w:rsidRPr="00530CB2">
        <w:t>rea</w:t>
      </w:r>
    </w:p>
    <w:p w:rsidR="004C7F31" w:rsidRPr="00530CB2" w:rsidDel="00896B1F" w:rsidRDefault="004C7F31" w:rsidP="004C7F31">
      <w:pPr>
        <w:pStyle w:val="EW"/>
        <w:rPr>
          <w:bCs/>
          <w:lang w:eastAsia="zh-CN"/>
        </w:rPr>
      </w:pPr>
      <w:r w:rsidRPr="00530CB2">
        <w:t>LPDA</w:t>
      </w:r>
      <w:r w:rsidRPr="00530CB2">
        <w:tab/>
      </w:r>
      <w:r w:rsidRPr="00530CB2">
        <w:rPr>
          <w:rStyle w:val="tgc"/>
        </w:rPr>
        <w:t xml:space="preserve">Log-Periodic Dipole </w:t>
      </w:r>
      <w:proofErr w:type="spellStart"/>
      <w:r w:rsidRPr="00530CB2">
        <w:rPr>
          <w:rStyle w:val="tgc"/>
        </w:rPr>
        <w:t>Array</w:t>
      </w:r>
      <w:r w:rsidRPr="00530CB2" w:rsidDel="00896B1F">
        <w:rPr>
          <w:rFonts w:hint="eastAsia"/>
          <w:lang w:eastAsia="zh-CN"/>
        </w:rPr>
        <w:t>AA</w:t>
      </w:r>
      <w:proofErr w:type="spellEnd"/>
      <w:r w:rsidRPr="00530CB2" w:rsidDel="00896B1F">
        <w:rPr>
          <w:rFonts w:hint="eastAsia"/>
          <w:lang w:eastAsia="zh-CN"/>
        </w:rPr>
        <w:tab/>
        <w:t>Antenna Array</w:t>
      </w:r>
    </w:p>
    <w:p w:rsidR="004C7F31" w:rsidRPr="00530CB2" w:rsidRDefault="004C7F31" w:rsidP="004C7F31">
      <w:pPr>
        <w:pStyle w:val="EW"/>
        <w:rPr>
          <w:bCs/>
        </w:rPr>
      </w:pPr>
      <w:r w:rsidRPr="00530CB2">
        <w:rPr>
          <w:bCs/>
        </w:rPr>
        <w:t>MCL</w:t>
      </w:r>
      <w:r w:rsidRPr="00530CB2">
        <w:rPr>
          <w:rFonts w:hint="eastAsia"/>
          <w:bCs/>
          <w:lang w:eastAsia="zh-CN"/>
        </w:rPr>
        <w:tab/>
      </w:r>
      <w:r w:rsidRPr="00530CB2">
        <w:rPr>
          <w:bCs/>
        </w:rPr>
        <w:t xml:space="preserve">Minimum Coupling Loss </w:t>
      </w:r>
    </w:p>
    <w:p w:rsidR="004C7F31" w:rsidRPr="00530CB2" w:rsidRDefault="004C7F31" w:rsidP="004C7F31">
      <w:pPr>
        <w:pStyle w:val="EW"/>
      </w:pPr>
      <w:r w:rsidRPr="00530CB2">
        <w:rPr>
          <w:rFonts w:hint="eastAsia"/>
          <w:lang w:eastAsia="zh-CN"/>
        </w:rPr>
        <w:t>MR</w:t>
      </w:r>
      <w:r w:rsidRPr="00530CB2">
        <w:rPr>
          <w:lang w:eastAsia="zh-CN"/>
        </w:rPr>
        <w:tab/>
      </w:r>
      <w:r w:rsidRPr="00530CB2">
        <w:rPr>
          <w:rFonts w:hint="eastAsia"/>
        </w:rPr>
        <w:t>M</w:t>
      </w:r>
      <w:r w:rsidRPr="00530CB2">
        <w:t xml:space="preserve">edium </w:t>
      </w:r>
      <w:r w:rsidRPr="00530CB2">
        <w:rPr>
          <w:rFonts w:hint="eastAsia"/>
        </w:rPr>
        <w:t>R</w:t>
      </w:r>
      <w:r w:rsidRPr="00530CB2">
        <w:t>ange</w:t>
      </w:r>
    </w:p>
    <w:p w:rsidR="004C7F31" w:rsidRPr="00530CB2" w:rsidRDefault="004C7F31" w:rsidP="004C7F31">
      <w:pPr>
        <w:pStyle w:val="EW"/>
      </w:pPr>
      <w:r w:rsidRPr="00530CB2">
        <w:t>NF</w:t>
      </w:r>
      <w:r w:rsidRPr="00530CB2">
        <w:tab/>
        <w:t>Near Field</w:t>
      </w:r>
    </w:p>
    <w:p w:rsidR="004C7F31" w:rsidRPr="00530CB2" w:rsidRDefault="004C7F31" w:rsidP="004C7F31">
      <w:pPr>
        <w:pStyle w:val="EW"/>
        <w:rPr>
          <w:bCs/>
        </w:rPr>
      </w:pPr>
      <w:r w:rsidRPr="00530CB2">
        <w:rPr>
          <w:bCs/>
        </w:rPr>
        <w:t>OSDD</w:t>
      </w:r>
      <w:r w:rsidRPr="00530CB2">
        <w:rPr>
          <w:bCs/>
        </w:rPr>
        <w:tab/>
        <w:t>OTA Sensitivity Direction Declaration</w:t>
      </w:r>
    </w:p>
    <w:p w:rsidR="004C7F31" w:rsidRPr="00530CB2" w:rsidRDefault="004C7F31" w:rsidP="004C7F31">
      <w:pPr>
        <w:pStyle w:val="EW"/>
        <w:rPr>
          <w:bCs/>
        </w:rPr>
      </w:pPr>
      <w:r w:rsidRPr="00530CB2">
        <w:rPr>
          <w:rFonts w:hint="eastAsia"/>
          <w:bCs/>
        </w:rPr>
        <w:t>OTA</w:t>
      </w:r>
      <w:r w:rsidRPr="00530CB2">
        <w:rPr>
          <w:rFonts w:hint="eastAsia"/>
          <w:bCs/>
          <w:lang w:eastAsia="zh-CN"/>
        </w:rPr>
        <w:tab/>
      </w:r>
      <w:r w:rsidRPr="00530CB2">
        <w:rPr>
          <w:rFonts w:hint="eastAsia"/>
          <w:bCs/>
        </w:rPr>
        <w:t>Over-the-Air</w:t>
      </w:r>
    </w:p>
    <w:p w:rsidR="004C7F31" w:rsidRPr="00530CB2" w:rsidRDefault="004C7F31" w:rsidP="004C7F31">
      <w:pPr>
        <w:pStyle w:val="EW"/>
      </w:pPr>
      <w:r w:rsidRPr="00530CB2">
        <w:t>QZ</w:t>
      </w:r>
      <w:r w:rsidRPr="00530CB2">
        <w:tab/>
        <w:t>Quiet Zone</w:t>
      </w:r>
    </w:p>
    <w:p w:rsidR="004C7F31" w:rsidRPr="00530CB2" w:rsidRDefault="004C7F31" w:rsidP="004C7F31">
      <w:pPr>
        <w:pStyle w:val="EW"/>
        <w:rPr>
          <w:bCs/>
        </w:rPr>
      </w:pPr>
      <w:r w:rsidRPr="00530CB2">
        <w:rPr>
          <w:rFonts w:hint="eastAsia"/>
          <w:bCs/>
        </w:rPr>
        <w:t>RDN</w:t>
      </w:r>
      <w:r w:rsidRPr="00530CB2">
        <w:rPr>
          <w:rFonts w:hint="eastAsia"/>
          <w:bCs/>
          <w:lang w:eastAsia="zh-CN"/>
        </w:rPr>
        <w:tab/>
      </w:r>
      <w:r w:rsidRPr="00530CB2">
        <w:rPr>
          <w:rFonts w:hint="eastAsia"/>
          <w:bCs/>
        </w:rPr>
        <w:t>Radio Distribution Network</w:t>
      </w:r>
    </w:p>
    <w:p w:rsidR="004C7F31" w:rsidRPr="00530CB2" w:rsidRDefault="004C7F31" w:rsidP="004C7F31">
      <w:pPr>
        <w:pStyle w:val="EW"/>
        <w:rPr>
          <w:bCs/>
        </w:rPr>
      </w:pPr>
      <w:r w:rsidRPr="00530CB2">
        <w:rPr>
          <w:rFonts w:hint="eastAsia"/>
          <w:bCs/>
          <w:lang w:eastAsia="zh-CN"/>
        </w:rPr>
        <w:t>RE</w:t>
      </w:r>
      <w:r w:rsidRPr="00530CB2">
        <w:rPr>
          <w:bCs/>
          <w:lang w:eastAsia="zh-CN"/>
        </w:rPr>
        <w:tab/>
      </w:r>
      <w:r w:rsidRPr="00530CB2">
        <w:rPr>
          <w:rFonts w:hint="eastAsia"/>
          <w:bCs/>
          <w:lang w:eastAsia="zh-CN"/>
        </w:rPr>
        <w:t>Radiating Element</w:t>
      </w:r>
    </w:p>
    <w:p w:rsidR="004C7F31" w:rsidRPr="00530CB2" w:rsidRDefault="004C7F31" w:rsidP="004C7F31">
      <w:pPr>
        <w:pStyle w:val="EW"/>
        <w:rPr>
          <w:bCs/>
        </w:rPr>
      </w:pPr>
      <w:r w:rsidRPr="00530CB2">
        <w:rPr>
          <w:bCs/>
        </w:rPr>
        <w:t>RoAoA</w:t>
      </w:r>
      <w:r w:rsidRPr="00530CB2">
        <w:rPr>
          <w:bCs/>
        </w:rPr>
        <w:tab/>
        <w:t>Range of Angles of Arrival</w:t>
      </w:r>
    </w:p>
    <w:p w:rsidR="004C7F31" w:rsidRPr="00530CB2" w:rsidRDefault="004C7F31" w:rsidP="004C7F31">
      <w:pPr>
        <w:pStyle w:val="EW"/>
        <w:rPr>
          <w:bCs/>
        </w:rPr>
      </w:pPr>
      <w:r w:rsidRPr="00530CB2">
        <w:rPr>
          <w:bCs/>
        </w:rPr>
        <w:t>RSS</w:t>
      </w:r>
      <w:r w:rsidRPr="00530CB2">
        <w:rPr>
          <w:bCs/>
        </w:rPr>
        <w:tab/>
      </w:r>
      <w:r w:rsidRPr="00530CB2">
        <w:t>Root Square Sum</w:t>
      </w:r>
    </w:p>
    <w:p w:rsidR="004C7F31" w:rsidRPr="00530CB2" w:rsidRDefault="004C7F31" w:rsidP="004C7F31">
      <w:pPr>
        <w:pStyle w:val="EW"/>
        <w:rPr>
          <w:bCs/>
        </w:rPr>
      </w:pPr>
      <w:r w:rsidRPr="00530CB2">
        <w:rPr>
          <w:rFonts w:hint="eastAsia"/>
          <w:bCs/>
        </w:rPr>
        <w:t>RXU</w:t>
      </w:r>
      <w:r w:rsidRPr="00530CB2">
        <w:rPr>
          <w:rFonts w:hint="eastAsia"/>
          <w:bCs/>
          <w:lang w:eastAsia="zh-CN"/>
        </w:rPr>
        <w:tab/>
      </w:r>
      <w:r w:rsidRPr="00530CB2">
        <w:rPr>
          <w:rFonts w:hint="eastAsia"/>
          <w:bCs/>
        </w:rPr>
        <w:t>Receiver Unit</w:t>
      </w:r>
    </w:p>
    <w:p w:rsidR="004C7F31" w:rsidRPr="00530CB2" w:rsidRDefault="004C7F31" w:rsidP="004C7F31">
      <w:pPr>
        <w:pStyle w:val="EW"/>
        <w:rPr>
          <w:bCs/>
        </w:rPr>
      </w:pPr>
      <w:r w:rsidRPr="00530CB2">
        <w:rPr>
          <w:bCs/>
        </w:rPr>
        <w:t>SGH</w:t>
      </w:r>
      <w:r w:rsidRPr="00530CB2">
        <w:rPr>
          <w:bCs/>
        </w:rPr>
        <w:tab/>
        <w:t>Standard Gain Horn</w:t>
      </w:r>
    </w:p>
    <w:p w:rsidR="004C7F31" w:rsidRPr="00530CB2" w:rsidRDefault="004C7F31" w:rsidP="004C7F31">
      <w:pPr>
        <w:pStyle w:val="EW"/>
        <w:rPr>
          <w:bCs/>
        </w:rPr>
      </w:pPr>
      <w:r w:rsidRPr="00530CB2">
        <w:rPr>
          <w:bCs/>
        </w:rPr>
        <w:t>TAB</w:t>
      </w:r>
      <w:r w:rsidRPr="00530CB2">
        <w:rPr>
          <w:bCs/>
        </w:rPr>
        <w:tab/>
        <w:t>Transceiver Array Boundary</w:t>
      </w:r>
    </w:p>
    <w:p w:rsidR="004C7F31" w:rsidRPr="00530CB2" w:rsidRDefault="004C7F31" w:rsidP="004C7F31">
      <w:pPr>
        <w:pStyle w:val="EW"/>
        <w:rPr>
          <w:bCs/>
        </w:rPr>
      </w:pPr>
      <w:r w:rsidRPr="00530CB2">
        <w:rPr>
          <w:bCs/>
        </w:rPr>
        <w:t>TAE</w:t>
      </w:r>
      <w:r w:rsidRPr="00530CB2">
        <w:rPr>
          <w:bCs/>
        </w:rPr>
        <w:tab/>
        <w:t>Time Alignment Error</w:t>
      </w:r>
    </w:p>
    <w:p w:rsidR="004C7F31" w:rsidRDefault="004C7F31" w:rsidP="004C7F31">
      <w:pPr>
        <w:pStyle w:val="EW"/>
        <w:rPr>
          <w:ins w:id="26" w:author="Michal Szydelko" w:date="2017-01-08T23:31:00Z"/>
          <w:bCs/>
        </w:rPr>
      </w:pPr>
      <w:ins w:id="27" w:author="Michal Szydelko" w:date="2017-01-08T23:31:00Z">
        <w:r>
          <w:rPr>
            <w:bCs/>
          </w:rPr>
          <w:t xml:space="preserve">TRP </w:t>
        </w:r>
        <w:r>
          <w:rPr>
            <w:bCs/>
          </w:rPr>
          <w:tab/>
          <w:t>Total Radiated Power</w:t>
        </w:r>
      </w:ins>
    </w:p>
    <w:p w:rsidR="004C7F31" w:rsidRPr="00530CB2" w:rsidRDefault="004C7F31" w:rsidP="004C7F31">
      <w:pPr>
        <w:pStyle w:val="EW"/>
        <w:rPr>
          <w:bCs/>
        </w:rPr>
      </w:pPr>
      <w:r w:rsidRPr="00530CB2">
        <w:rPr>
          <w:rFonts w:hint="eastAsia"/>
          <w:bCs/>
        </w:rPr>
        <w:t>TR</w:t>
      </w:r>
      <w:r w:rsidRPr="00530CB2">
        <w:rPr>
          <w:bCs/>
        </w:rPr>
        <w:t>X</w:t>
      </w:r>
      <w:r w:rsidRPr="00530CB2">
        <w:rPr>
          <w:rFonts w:hint="eastAsia"/>
          <w:bCs/>
        </w:rPr>
        <w:t>U</w:t>
      </w:r>
      <w:r w:rsidRPr="00530CB2">
        <w:rPr>
          <w:rFonts w:hint="eastAsia"/>
          <w:bCs/>
          <w:lang w:eastAsia="zh-CN"/>
        </w:rPr>
        <w:tab/>
      </w:r>
      <w:r w:rsidRPr="00530CB2">
        <w:rPr>
          <w:rFonts w:hint="eastAsia"/>
          <w:bCs/>
        </w:rPr>
        <w:t>Transceiver Unit</w:t>
      </w:r>
    </w:p>
    <w:p w:rsidR="004C7F31" w:rsidRPr="00530CB2" w:rsidRDefault="004C7F31" w:rsidP="004C7F31">
      <w:pPr>
        <w:pStyle w:val="EW"/>
        <w:rPr>
          <w:bCs/>
        </w:rPr>
      </w:pPr>
      <w:r w:rsidRPr="00530CB2">
        <w:rPr>
          <w:rFonts w:hint="eastAsia"/>
          <w:bCs/>
        </w:rPr>
        <w:t>TR</w:t>
      </w:r>
      <w:r w:rsidRPr="00530CB2">
        <w:rPr>
          <w:bCs/>
        </w:rPr>
        <w:t>X</w:t>
      </w:r>
      <w:r w:rsidRPr="00530CB2">
        <w:rPr>
          <w:rFonts w:hint="eastAsia"/>
          <w:bCs/>
        </w:rPr>
        <w:t>UA</w:t>
      </w:r>
      <w:r w:rsidRPr="00530CB2">
        <w:rPr>
          <w:rFonts w:hint="eastAsia"/>
          <w:bCs/>
          <w:lang w:eastAsia="zh-CN"/>
        </w:rPr>
        <w:tab/>
      </w:r>
      <w:r w:rsidRPr="00530CB2">
        <w:rPr>
          <w:rFonts w:hint="eastAsia"/>
          <w:bCs/>
        </w:rPr>
        <w:t>Transceiver Unit Array</w:t>
      </w:r>
    </w:p>
    <w:p w:rsidR="004C7F31" w:rsidRPr="00530CB2" w:rsidRDefault="004C7F31" w:rsidP="004C7F31">
      <w:pPr>
        <w:pStyle w:val="EX"/>
      </w:pPr>
      <w:r w:rsidRPr="00530CB2">
        <w:rPr>
          <w:rFonts w:hint="eastAsia"/>
        </w:rPr>
        <w:t>TXU</w:t>
      </w:r>
      <w:r w:rsidRPr="00530CB2">
        <w:rPr>
          <w:rFonts w:hint="eastAsia"/>
          <w:lang w:eastAsia="zh-CN"/>
        </w:rPr>
        <w:tab/>
      </w:r>
      <w:r w:rsidRPr="00530CB2">
        <w:rPr>
          <w:rFonts w:hint="eastAsia"/>
        </w:rPr>
        <w:t>Transmitter Unit</w:t>
      </w:r>
    </w:p>
    <w:p w:rsidR="004C7F31" w:rsidRPr="00530CB2" w:rsidRDefault="004C7F31" w:rsidP="004C7F31">
      <w:pPr>
        <w:pStyle w:val="EW"/>
      </w:pPr>
      <w:r w:rsidRPr="00530CB2">
        <w:rPr>
          <w:rStyle w:val="tgc"/>
        </w:rPr>
        <w:t>VSWR</w:t>
      </w:r>
      <w:r w:rsidRPr="00530CB2">
        <w:rPr>
          <w:rStyle w:val="tgc"/>
        </w:rPr>
        <w:tab/>
        <w:t>Voltage Standing Wave Ratio</w:t>
      </w:r>
    </w:p>
    <w:p w:rsidR="004C7F31" w:rsidRPr="00530CB2" w:rsidRDefault="004C7F31" w:rsidP="004C7F31">
      <w:pPr>
        <w:pStyle w:val="EX"/>
      </w:pPr>
      <w:r w:rsidRPr="00530CB2">
        <w:t>WA</w:t>
      </w:r>
      <w:r w:rsidRPr="00530CB2">
        <w:tab/>
      </w:r>
      <w:r w:rsidRPr="00530CB2">
        <w:rPr>
          <w:rFonts w:hint="eastAsia"/>
        </w:rPr>
        <w:t>W</w:t>
      </w:r>
      <w:r w:rsidRPr="00530CB2">
        <w:t xml:space="preserve">ide </w:t>
      </w:r>
      <w:r w:rsidRPr="00530CB2">
        <w:rPr>
          <w:rFonts w:hint="eastAsia"/>
        </w:rPr>
        <w:t>A</w:t>
      </w:r>
      <w:r w:rsidRPr="00530CB2">
        <w:t>rea</w:t>
      </w:r>
    </w:p>
    <w:p w:rsidR="004C7F31" w:rsidRDefault="004C7F31" w:rsidP="00BD70FD">
      <w:pPr>
        <w:pStyle w:val="a"/>
        <w:numPr>
          <w:ilvl w:val="0"/>
          <w:numId w:val="0"/>
        </w:numPr>
        <w:ind w:left="360" w:hanging="360"/>
        <w:jc w:val="center"/>
        <w:rPr>
          <w:rFonts w:eastAsia="SimSun"/>
          <w:color w:val="1F4E79" w:themeColor="accent1" w:themeShade="80"/>
          <w:sz w:val="22"/>
          <w:szCs w:val="22"/>
        </w:rPr>
      </w:pPr>
    </w:p>
    <w:p w:rsidR="00C74D93" w:rsidRDefault="00C74D93" w:rsidP="00C74D93">
      <w:pPr>
        <w:pStyle w:val="a"/>
        <w:numPr>
          <w:ilvl w:val="0"/>
          <w:numId w:val="0"/>
        </w:numPr>
        <w:ind w:left="360" w:hanging="360"/>
        <w:jc w:val="center"/>
        <w:rPr>
          <w:ins w:id="28" w:author="Michal Szydelko" w:date="2017-01-10T15:07:00Z"/>
          <w:rFonts w:eastAsia="SimSun"/>
          <w:color w:val="FF0000"/>
          <w:sz w:val="22"/>
          <w:szCs w:val="22"/>
        </w:rPr>
      </w:pPr>
      <w:r w:rsidRPr="001E4FA2">
        <w:rPr>
          <w:rFonts w:eastAsia="SimSun"/>
          <w:color w:val="FF0000"/>
          <w:sz w:val="22"/>
          <w:szCs w:val="22"/>
        </w:rPr>
        <w:t>------------------------------ Next modified section ------------------------------</w:t>
      </w:r>
    </w:p>
    <w:p w:rsidR="00F62D89" w:rsidRDefault="00F62D89" w:rsidP="00F62D89">
      <w:pPr>
        <w:pStyle w:val="Heading1"/>
        <w:numPr>
          <w:ilvl w:val="0"/>
          <w:numId w:val="0"/>
        </w:numPr>
        <w:ind w:left="432" w:hanging="432"/>
        <w:rPr>
          <w:lang w:eastAsia="zh-CN"/>
        </w:rPr>
      </w:pPr>
      <w:bookmarkStart w:id="29" w:name="_Toc470774792"/>
      <w:r>
        <w:rPr>
          <w:lang w:eastAsia="zh-CN"/>
        </w:rPr>
        <w:t>5</w:t>
      </w:r>
      <w:r w:rsidRPr="0098239C">
        <w:tab/>
      </w:r>
      <w:r>
        <w:rPr>
          <w:rFonts w:hint="eastAsia"/>
          <w:lang w:eastAsia="zh-CN"/>
        </w:rPr>
        <w:t xml:space="preserve">Radiated </w:t>
      </w:r>
      <w:r>
        <w:rPr>
          <w:lang w:eastAsia="zh-CN"/>
        </w:rPr>
        <w:t>transmitter characteristics</w:t>
      </w:r>
      <w:bookmarkEnd w:id="29"/>
      <w:r>
        <w:rPr>
          <w:rFonts w:hint="eastAsia"/>
          <w:lang w:eastAsia="zh-CN"/>
        </w:rPr>
        <w:t xml:space="preserve"> </w:t>
      </w:r>
    </w:p>
    <w:p w:rsidR="00F62D89" w:rsidRPr="009A6948" w:rsidRDefault="00F62D89" w:rsidP="00F62D89">
      <w:pPr>
        <w:pStyle w:val="Heading2"/>
        <w:numPr>
          <w:ilvl w:val="0"/>
          <w:numId w:val="0"/>
        </w:numPr>
        <w:ind w:left="576" w:hanging="576"/>
      </w:pPr>
      <w:bookmarkStart w:id="30" w:name="_Toc470774793"/>
      <w:r>
        <w:t>5.1</w:t>
      </w:r>
      <w:r>
        <w:tab/>
        <w:t>General</w:t>
      </w:r>
      <w:bookmarkEnd w:id="30"/>
    </w:p>
    <w:p w:rsidR="00761A13" w:rsidRPr="00AF62CD" w:rsidRDefault="00761A13" w:rsidP="00761A13">
      <w:pPr>
        <w:rPr>
          <w:ins w:id="31" w:author="rk" w:date="2017-02-03T18:09:00Z"/>
          <w:lang w:val="en-US" w:eastAsia="zh-CN"/>
        </w:rPr>
      </w:pPr>
      <w:ins w:id="32" w:author="rk" w:date="2017-02-03T18:09:00Z">
        <w:r>
          <w:rPr>
            <w:lang w:val="en-US" w:eastAsia="zh-CN"/>
          </w:rPr>
          <w:t>OTA requirements for the AAS BS are belonging to one of the two groups</w:t>
        </w:r>
        <w:r w:rsidRPr="00AF62CD">
          <w:rPr>
            <w:lang w:val="en-US" w:eastAsia="zh-CN"/>
          </w:rPr>
          <w:t xml:space="preserve">: </w:t>
        </w:r>
      </w:ins>
    </w:p>
    <w:p w:rsidR="00761A13" w:rsidRPr="00F76251" w:rsidRDefault="00964A03" w:rsidP="00761A13">
      <w:pPr>
        <w:pStyle w:val="ListParagraph"/>
        <w:numPr>
          <w:ilvl w:val="0"/>
          <w:numId w:val="8"/>
        </w:numPr>
        <w:ind w:firstLineChars="0"/>
        <w:rPr>
          <w:ins w:id="33" w:author="rk" w:date="2017-02-03T18:09:00Z"/>
          <w:lang w:val="en-US" w:eastAsia="zh-CN"/>
        </w:rPr>
      </w:pPr>
      <w:ins w:id="34" w:author="rk" w:date="2017-02-17T07:27:00Z">
        <w:r>
          <w:rPr>
            <w:lang w:val="en-US" w:eastAsia="zh-CN"/>
          </w:rPr>
          <w:lastRenderedPageBreak/>
          <w:t xml:space="preserve">Single </w:t>
        </w:r>
      </w:ins>
      <w:ins w:id="35" w:author="rk" w:date="2017-02-17T07:28:00Z">
        <w:r>
          <w:rPr>
            <w:lang w:val="en-US" w:eastAsia="zh-CN"/>
          </w:rPr>
          <w:t>d</w:t>
        </w:r>
      </w:ins>
      <w:ins w:id="36" w:author="rk" w:date="2017-02-03T18:09:00Z">
        <w:r>
          <w:rPr>
            <w:lang w:val="en-US" w:eastAsia="zh-CN"/>
          </w:rPr>
          <w:t>irection</w:t>
        </w:r>
        <w:r w:rsidR="00761A13" w:rsidRPr="00F76251">
          <w:rPr>
            <w:lang w:val="en-US" w:eastAsia="zh-CN"/>
          </w:rPr>
          <w:t xml:space="preserve"> requirements</w:t>
        </w:r>
      </w:ins>
    </w:p>
    <w:p w:rsidR="00761A13" w:rsidRDefault="00761A13" w:rsidP="00761A13">
      <w:pPr>
        <w:pStyle w:val="ListParagraph"/>
        <w:numPr>
          <w:ilvl w:val="1"/>
          <w:numId w:val="8"/>
        </w:numPr>
        <w:ind w:firstLineChars="0"/>
        <w:rPr>
          <w:ins w:id="37" w:author="rk" w:date="2017-02-03T18:09:00Z"/>
          <w:lang w:val="en-US" w:eastAsia="zh-CN"/>
        </w:rPr>
      </w:pPr>
      <w:proofErr w:type="gramStart"/>
      <w:ins w:id="38" w:author="rk" w:date="2017-02-03T18:09:00Z">
        <w:r w:rsidRPr="00F76251">
          <w:rPr>
            <w:lang w:val="en-US" w:eastAsia="zh-CN"/>
          </w:rPr>
          <w:t>the</w:t>
        </w:r>
        <w:proofErr w:type="gramEnd"/>
        <w:r w:rsidRPr="00F76251">
          <w:rPr>
            <w:lang w:val="en-US" w:eastAsia="zh-CN"/>
          </w:rPr>
          <w:t xml:space="preserve"> manufacturer to declare beam(s) and coverage ranges over which the beam can be steered.</w:t>
        </w:r>
      </w:ins>
    </w:p>
    <w:p w:rsidR="00761A13" w:rsidRDefault="00FD541C" w:rsidP="00761A13">
      <w:pPr>
        <w:pStyle w:val="ListParagraph"/>
        <w:numPr>
          <w:ilvl w:val="1"/>
          <w:numId w:val="8"/>
        </w:numPr>
        <w:ind w:firstLineChars="0"/>
        <w:rPr>
          <w:ins w:id="39" w:author="rk" w:date="2017-02-17T07:29:00Z"/>
          <w:lang w:val="en-US" w:eastAsia="zh-CN"/>
        </w:rPr>
      </w:pPr>
      <w:r>
        <w:rPr>
          <w:lang w:val="en-US" w:eastAsia="zh-CN"/>
        </w:rPr>
        <w:t>An e</w:t>
      </w:r>
      <w:ins w:id="40" w:author="rk" w:date="2017-02-03T18:09:00Z">
        <w:r w:rsidR="00761A13">
          <w:rPr>
            <w:lang w:val="en-US" w:eastAsia="zh-CN"/>
          </w:rPr>
          <w:t xml:space="preserve">xample of the </w:t>
        </w:r>
        <w:r w:rsidR="00761A13" w:rsidRPr="00CF71F7">
          <w:rPr>
            <w:i/>
            <w:lang w:val="en-US" w:eastAsia="zh-CN"/>
          </w:rPr>
          <w:t>directional requirements</w:t>
        </w:r>
        <w:r w:rsidR="00761A13">
          <w:rPr>
            <w:lang w:val="en-US" w:eastAsia="zh-CN"/>
          </w:rPr>
          <w:t xml:space="preserve"> </w:t>
        </w:r>
      </w:ins>
      <w:r>
        <w:rPr>
          <w:lang w:val="en-US" w:eastAsia="zh-CN"/>
        </w:rPr>
        <w:t>is the</w:t>
      </w:r>
      <w:ins w:id="41" w:author="rk" w:date="2017-02-03T18:09:00Z">
        <w:r w:rsidR="00761A13">
          <w:rPr>
            <w:lang w:val="en-US" w:eastAsia="zh-CN"/>
          </w:rPr>
          <w:t xml:space="preserve"> Rel-13 EIRP requirement</w:t>
        </w:r>
      </w:ins>
      <w:r>
        <w:rPr>
          <w:lang w:val="en-US" w:eastAsia="zh-CN"/>
        </w:rPr>
        <w:t>.</w:t>
      </w:r>
    </w:p>
    <w:p w:rsidR="00964A03" w:rsidRDefault="00964A03" w:rsidP="00761A13">
      <w:pPr>
        <w:pStyle w:val="ListParagraph"/>
        <w:numPr>
          <w:ilvl w:val="1"/>
          <w:numId w:val="8"/>
        </w:numPr>
        <w:ind w:firstLineChars="0"/>
        <w:rPr>
          <w:ins w:id="42" w:author="rk" w:date="2017-02-03T18:09:00Z"/>
          <w:lang w:val="en-US" w:eastAsia="zh-CN"/>
        </w:rPr>
      </w:pPr>
      <w:ins w:id="43" w:author="rk" w:date="2017-02-17T07:29:00Z">
        <w:r>
          <w:rPr>
            <w:lang w:val="en-US" w:eastAsia="zh-CN"/>
          </w:rPr>
          <w:t xml:space="preserve">Single direction type does not imply the requirement is only in one direction </w:t>
        </w:r>
      </w:ins>
      <w:ins w:id="44" w:author="rk" w:date="2017-02-17T07:30:00Z">
        <w:r w:rsidR="00996344">
          <w:rPr>
            <w:lang w:val="en-US" w:eastAsia="zh-CN"/>
          </w:rPr>
          <w:t xml:space="preserve">as many </w:t>
        </w:r>
        <w:r w:rsidR="00996344">
          <w:rPr>
            <w:lang w:val="en-US" w:eastAsia="zh-CN"/>
          </w:rPr>
          <w:t>requirements</w:t>
        </w:r>
        <w:r w:rsidR="00996344">
          <w:rPr>
            <w:lang w:val="en-US" w:eastAsia="zh-CN"/>
          </w:rPr>
          <w:t xml:space="preserve"> have a number of compliance directions. It implies </w:t>
        </w:r>
      </w:ins>
      <w:ins w:id="45" w:author="rk" w:date="2017-02-17T07:31:00Z">
        <w:r w:rsidR="00996344">
          <w:rPr>
            <w:lang w:val="en-US" w:eastAsia="zh-CN"/>
          </w:rPr>
          <w:t>the</w:t>
        </w:r>
        <w:r w:rsidR="00996344">
          <w:rPr>
            <w:lang w:val="en-US" w:eastAsia="zh-CN"/>
          </w:rPr>
          <w:t xml:space="preserve"> </w:t>
        </w:r>
        <w:r w:rsidR="00996344">
          <w:rPr>
            <w:lang w:val="en-US" w:eastAsia="zh-CN"/>
          </w:rPr>
          <w:t>requirement</w:t>
        </w:r>
        <w:r w:rsidR="00996344">
          <w:rPr>
            <w:lang w:val="en-US" w:eastAsia="zh-CN"/>
          </w:rPr>
          <w:t xml:space="preserve"> applies to a single direction at a time.</w:t>
        </w:r>
      </w:ins>
    </w:p>
    <w:p w:rsidR="00761A13" w:rsidRPr="00F76251" w:rsidRDefault="00761A13" w:rsidP="00761A13">
      <w:pPr>
        <w:pStyle w:val="ListParagraph"/>
        <w:numPr>
          <w:ilvl w:val="0"/>
          <w:numId w:val="8"/>
        </w:numPr>
        <w:ind w:firstLineChars="0"/>
        <w:rPr>
          <w:ins w:id="46" w:author="rk" w:date="2017-02-03T18:09:00Z"/>
          <w:lang w:val="en-US" w:eastAsia="zh-CN"/>
        </w:rPr>
      </w:pPr>
      <w:ins w:id="47" w:author="rk" w:date="2017-02-03T18:09:00Z">
        <w:r w:rsidRPr="00F76251">
          <w:rPr>
            <w:lang w:val="en-US" w:eastAsia="zh-CN"/>
          </w:rPr>
          <w:t>TRP requirements</w:t>
        </w:r>
      </w:ins>
    </w:p>
    <w:p w:rsidR="00761A13" w:rsidRPr="00F76251" w:rsidRDefault="00761A13" w:rsidP="00761A13">
      <w:pPr>
        <w:pStyle w:val="ListParagraph"/>
        <w:numPr>
          <w:ilvl w:val="1"/>
          <w:numId w:val="8"/>
        </w:numPr>
        <w:ind w:firstLineChars="0"/>
        <w:rPr>
          <w:ins w:id="48" w:author="rk" w:date="2017-02-03T18:09:00Z"/>
          <w:lang w:val="en-US" w:eastAsia="zh-CN"/>
        </w:rPr>
      </w:pPr>
      <w:ins w:id="49" w:author="rk" w:date="2017-02-03T18:09:00Z">
        <w:r w:rsidRPr="00F76251">
          <w:rPr>
            <w:lang w:val="en-US" w:eastAsia="zh-CN"/>
          </w:rPr>
          <w:t>Where TRP is defined as:</w:t>
        </w:r>
      </w:ins>
    </w:p>
    <w:p w:rsidR="00761A13" w:rsidRDefault="00761A13" w:rsidP="00761A13">
      <w:pPr>
        <w:pStyle w:val="BodyText"/>
        <w:ind w:left="1080"/>
        <w:rPr>
          <w:ins w:id="50" w:author="rk" w:date="2017-02-03T18:09:00Z"/>
        </w:rPr>
      </w:pPr>
      <w:ins w:id="51" w:author="rk" w:date="2017-02-03T18:09:00Z">
        <w:r w:rsidRPr="00F76251">
          <w:rPr>
            <w:rFonts w:eastAsia="Calibri"/>
            <w:position w:val="-28"/>
            <w:lang w:val="sv-SE"/>
          </w:rPr>
          <w:object w:dxaOrig="5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34.65pt" o:ole="">
              <v:imagedata r:id="rId14" o:title=""/>
            </v:shape>
            <o:OLEObject Type="Embed" ProgID="Equation.3" ShapeID="_x0000_i1025" DrawAspect="Content" ObjectID="_1548822174" r:id="rId15"/>
          </w:object>
        </w:r>
      </w:ins>
      <w:proofErr w:type="gramStart"/>
      <w:ins w:id="52" w:author="rk" w:date="2017-02-03T18:09:00Z">
        <w:r w:rsidRPr="00F76251">
          <w:rPr>
            <w:rStyle w:val="CommentReference"/>
            <w:sz w:val="20"/>
            <w:szCs w:val="20"/>
          </w:rPr>
          <w:t xml:space="preserve">, </w:t>
        </w:r>
        <w:r w:rsidRPr="00F76251">
          <w:rPr>
            <w:rFonts w:eastAsia="Calibri"/>
            <w:sz w:val="20"/>
            <w:szCs w:val="20"/>
          </w:rPr>
          <w:t xml:space="preserve">where </w:t>
        </w:r>
        <w:r w:rsidRPr="00F76251">
          <w:rPr>
            <w:sz w:val="20"/>
            <w:szCs w:val="20"/>
          </w:rPr>
          <w:t>EIRP is the filtered mean power within the desired bandwidth.</w:t>
        </w:r>
        <w:proofErr w:type="gramEnd"/>
      </w:ins>
    </w:p>
    <w:p w:rsidR="00761A13" w:rsidRPr="00F76251" w:rsidRDefault="00761A13" w:rsidP="00761A13">
      <w:pPr>
        <w:rPr>
          <w:ins w:id="53" w:author="rk" w:date="2017-02-03T18:09:00Z"/>
          <w:i/>
          <w:lang w:val="en-US" w:eastAsia="zh-CN"/>
        </w:rPr>
      </w:pPr>
    </w:p>
    <w:p w:rsidR="00547B5F" w:rsidRDefault="00547B5F" w:rsidP="00761A13">
      <w:pPr>
        <w:rPr>
          <w:lang w:val="en-US" w:eastAsia="zh-CN"/>
        </w:rPr>
      </w:pPr>
      <w:r>
        <w:rPr>
          <w:lang w:val="en-US" w:eastAsia="zh-CN"/>
        </w:rPr>
        <w:t xml:space="preserve">All OTA requirements are met in either the </w:t>
      </w:r>
      <w:r w:rsidRPr="00547B5F">
        <w:rPr>
          <w:i/>
          <w:lang w:val="en-US" w:eastAsia="zh-CN"/>
        </w:rPr>
        <w:t>OTA coverage range</w:t>
      </w:r>
      <w:r>
        <w:rPr>
          <w:lang w:val="en-US" w:eastAsia="zh-CN"/>
        </w:rPr>
        <w:t xml:space="preserve"> or </w:t>
      </w:r>
      <w:r w:rsidRPr="00547B5F">
        <w:rPr>
          <w:i/>
          <w:lang w:val="en-US" w:eastAsia="zh-CN"/>
        </w:rPr>
        <w:t>OTA peak direction set</w:t>
      </w:r>
      <w:r>
        <w:rPr>
          <w:i/>
          <w:lang w:val="en-US" w:eastAsia="zh-CN"/>
        </w:rPr>
        <w:t>(</w:t>
      </w:r>
      <w:r w:rsidRPr="00547B5F">
        <w:rPr>
          <w:i/>
          <w:lang w:val="en-US" w:eastAsia="zh-CN"/>
        </w:rPr>
        <w:t>s</w:t>
      </w:r>
      <w:r>
        <w:rPr>
          <w:i/>
          <w:lang w:val="en-US" w:eastAsia="zh-CN"/>
        </w:rPr>
        <w:t>)</w:t>
      </w:r>
      <w:r>
        <w:rPr>
          <w:lang w:val="en-US" w:eastAsia="zh-CN"/>
        </w:rPr>
        <w:t xml:space="preserve"> as shown in </w:t>
      </w:r>
      <w:ins w:id="54" w:author="Michal Szydelko, Huawei" w:date="2017-02-16T14:10:00Z">
        <w:r w:rsidR="00BE47F1">
          <w:rPr>
            <w:lang w:val="en-US" w:eastAsia="zh-CN"/>
          </w:rPr>
          <w:t>the o</w:t>
        </w:r>
      </w:ins>
      <w:proofErr w:type="spellStart"/>
      <w:ins w:id="55" w:author="Michal Szydelko, Huawei" w:date="2017-02-16T14:09:00Z">
        <w:r w:rsidR="00BE47F1">
          <w:rPr>
            <w:lang w:eastAsia="ko-KR"/>
          </w:rPr>
          <w:t>verview</w:t>
        </w:r>
        <w:proofErr w:type="spellEnd"/>
        <w:r w:rsidR="00BE47F1">
          <w:rPr>
            <w:lang w:eastAsia="ko-KR"/>
          </w:rPr>
          <w:t xml:space="preserve"> </w:t>
        </w:r>
      </w:ins>
      <w:ins w:id="56" w:author="Michal Szydelko, Huawei" w:date="2017-02-16T14:10:00Z">
        <w:r w:rsidR="00BE47F1">
          <w:rPr>
            <w:lang w:eastAsia="ko-KR"/>
          </w:rPr>
          <w:t xml:space="preserve">table </w:t>
        </w:r>
      </w:ins>
      <w:ins w:id="57" w:author="Michal Szydelko, Huawei" w:date="2017-02-16T14:09:00Z">
        <w:r w:rsidR="00BE47F1">
          <w:rPr>
            <w:lang w:eastAsia="ko-KR"/>
          </w:rPr>
          <w:t xml:space="preserve">of the radiated </w:t>
        </w:r>
        <w:proofErr w:type="spellStart"/>
        <w:proofErr w:type="gramStart"/>
        <w:r w:rsidR="00BE47F1">
          <w:rPr>
            <w:lang w:eastAsia="ko-KR"/>
          </w:rPr>
          <w:t>Tx</w:t>
        </w:r>
        <w:proofErr w:type="spellEnd"/>
        <w:proofErr w:type="gramEnd"/>
        <w:r w:rsidR="00BE47F1">
          <w:rPr>
            <w:lang w:eastAsia="ko-KR"/>
          </w:rPr>
          <w:t xml:space="preserve"> requirements </w:t>
        </w:r>
        <w:r w:rsidR="00BE47F1" w:rsidRPr="00CF71F7">
          <w:rPr>
            <w:lang w:eastAsia="ko-KR"/>
          </w:rPr>
          <w:t xml:space="preserve">in </w:t>
        </w:r>
      </w:ins>
      <w:r>
        <w:rPr>
          <w:lang w:val="en-US" w:eastAsia="zh-CN"/>
        </w:rPr>
        <w:t>Table 5.1-1</w:t>
      </w:r>
      <w:del w:id="58" w:author="Michal Szydelko, Huawei" w:date="2017-02-16T13:57:00Z">
        <w:r w:rsidDel="0095159D">
          <w:rPr>
            <w:lang w:val="en-US" w:eastAsia="zh-CN"/>
          </w:rPr>
          <w:delText>.</w:delText>
        </w:r>
      </w:del>
      <w:r>
        <w:rPr>
          <w:lang w:val="en-US" w:eastAsia="zh-CN"/>
        </w:rPr>
        <w:t>.</w:t>
      </w:r>
      <w:bookmarkStart w:id="59" w:name="_GoBack"/>
      <w:bookmarkEnd w:id="59"/>
    </w:p>
    <w:p w:rsidR="00761A13" w:rsidDel="00BE47F1" w:rsidRDefault="00761A13" w:rsidP="00761A13">
      <w:pPr>
        <w:rPr>
          <w:ins w:id="60" w:author="rk" w:date="2017-02-03T18:09:00Z"/>
          <w:del w:id="61" w:author="Michal Szydelko, Huawei" w:date="2017-02-16T14:09:00Z"/>
          <w:lang w:eastAsia="ko-KR"/>
        </w:rPr>
      </w:pPr>
      <w:ins w:id="62" w:author="rk" w:date="2017-02-03T18:09:00Z">
        <w:del w:id="63" w:author="Michal Szydelko, Huawei" w:date="2017-02-16T14:09:00Z">
          <w:r w:rsidDel="00BE47F1">
            <w:rPr>
              <w:lang w:eastAsia="ko-KR"/>
            </w:rPr>
            <w:delText xml:space="preserve">Overview of the radiated Tx requirements </w:delText>
          </w:r>
          <w:r w:rsidRPr="00CF71F7" w:rsidDel="00BE47F1">
            <w:rPr>
              <w:lang w:eastAsia="ko-KR"/>
            </w:rPr>
            <w:delText xml:space="preserve">of the AAS BS is </w:delText>
          </w:r>
          <w:r w:rsidDel="00BE47F1">
            <w:rPr>
              <w:lang w:eastAsia="ko-KR"/>
            </w:rPr>
            <w:delText>presented</w:delText>
          </w:r>
          <w:r w:rsidRPr="00CF71F7" w:rsidDel="00BE47F1">
            <w:rPr>
              <w:lang w:eastAsia="ko-KR"/>
            </w:rPr>
            <w:delText xml:space="preserve"> in table </w:delText>
          </w:r>
          <w:r w:rsidDel="00BE47F1">
            <w:rPr>
              <w:lang w:eastAsia="ko-KR"/>
            </w:rPr>
            <w:delText>5.1</w:delText>
          </w:r>
          <w:r w:rsidRPr="00CF71F7" w:rsidDel="00BE47F1">
            <w:rPr>
              <w:lang w:eastAsia="ko-KR"/>
            </w:rPr>
            <w:delText>-1.</w:delText>
          </w:r>
        </w:del>
      </w:ins>
    </w:p>
    <w:p w:rsidR="00761A13" w:rsidRDefault="00761A13" w:rsidP="00761A13">
      <w:pPr>
        <w:pStyle w:val="TH"/>
        <w:rPr>
          <w:ins w:id="64" w:author="rk" w:date="2017-02-03T18:09:00Z"/>
        </w:rPr>
      </w:pPr>
      <w:ins w:id="65" w:author="rk" w:date="2017-02-03T18:09:00Z">
        <w:r>
          <w:rPr>
            <w:lang w:eastAsia="ko-KR"/>
          </w:rPr>
          <w:t>Table 5.1</w:t>
        </w:r>
        <w:r w:rsidRPr="00530CB2">
          <w:rPr>
            <w:lang w:eastAsia="ko-KR"/>
          </w:rPr>
          <w:t xml:space="preserve">-1: </w:t>
        </w:r>
        <w:r>
          <w:t xml:space="preserve">Overview of radiated </w:t>
        </w:r>
        <w:proofErr w:type="spellStart"/>
        <w:proofErr w:type="gramStart"/>
        <w:r>
          <w:t>Tx</w:t>
        </w:r>
        <w:proofErr w:type="spellEnd"/>
        <w:proofErr w:type="gramEnd"/>
        <w:r>
          <w:t xml:space="preserve"> requirements</w:t>
        </w:r>
      </w:ins>
    </w:p>
    <w:tbl>
      <w:tblPr>
        <w:tblStyle w:val="TableGrid"/>
        <w:tblW w:w="0" w:type="auto"/>
        <w:tblLook w:val="04A0"/>
      </w:tblPr>
      <w:tblGrid>
        <w:gridCol w:w="2381"/>
        <w:gridCol w:w="1635"/>
        <w:gridCol w:w="1593"/>
        <w:gridCol w:w="1213"/>
        <w:gridCol w:w="3713"/>
      </w:tblGrid>
      <w:tr w:rsidR="00761A13" w:rsidRPr="00C7043E" w:rsidTr="00EB0F48">
        <w:trPr>
          <w:ins w:id="66" w:author="rk" w:date="2017-02-03T18:09:00Z"/>
        </w:trPr>
        <w:tc>
          <w:tcPr>
            <w:tcW w:w="0" w:type="auto"/>
            <w:vAlign w:val="center"/>
          </w:tcPr>
          <w:p w:rsidR="00761A13" w:rsidRPr="00C7043E" w:rsidRDefault="00761A13" w:rsidP="00EB0F48">
            <w:pPr>
              <w:jc w:val="center"/>
              <w:rPr>
                <w:ins w:id="67" w:author="rk" w:date="2017-02-03T18:09:00Z"/>
                <w:rFonts w:ascii="Arial" w:hAnsi="Arial" w:cs="Arial"/>
                <w:color w:val="000000" w:themeColor="text1"/>
                <w:sz w:val="18"/>
                <w:szCs w:val="18"/>
                <w:lang w:val="en-US" w:eastAsia="zh-CN"/>
              </w:rPr>
            </w:pPr>
            <w:ins w:id="68" w:author="rk" w:date="2017-02-03T18:09:00Z">
              <w:r w:rsidRPr="00C7043E">
                <w:rPr>
                  <w:rFonts w:ascii="Arial" w:hAnsi="Arial" w:cs="Arial"/>
                  <w:b/>
                  <w:color w:val="000000" w:themeColor="text1"/>
                  <w:sz w:val="18"/>
                  <w:szCs w:val="18"/>
                  <w:lang w:eastAsia="zh-CN"/>
                </w:rPr>
                <w:t>AAS BS requirement</w:t>
              </w:r>
            </w:ins>
          </w:p>
        </w:tc>
        <w:tc>
          <w:tcPr>
            <w:tcW w:w="0" w:type="auto"/>
            <w:vAlign w:val="center"/>
          </w:tcPr>
          <w:p w:rsidR="00761A13" w:rsidRPr="00C7043E" w:rsidRDefault="00761A13" w:rsidP="00EB0F48">
            <w:pPr>
              <w:jc w:val="center"/>
              <w:rPr>
                <w:ins w:id="69" w:author="rk" w:date="2017-02-03T18:09:00Z"/>
                <w:rFonts w:ascii="Arial" w:hAnsi="Arial" w:cs="Arial"/>
                <w:color w:val="000000" w:themeColor="text1"/>
                <w:sz w:val="18"/>
                <w:szCs w:val="18"/>
                <w:lang w:val="en-US" w:eastAsia="zh-CN"/>
              </w:rPr>
            </w:pPr>
            <w:ins w:id="70" w:author="rk" w:date="2017-02-03T18:09:00Z">
              <w:r w:rsidRPr="00C7043E">
                <w:rPr>
                  <w:rFonts w:ascii="Arial" w:hAnsi="Arial" w:cs="Arial"/>
                  <w:b/>
                  <w:color w:val="000000" w:themeColor="text1"/>
                  <w:sz w:val="18"/>
                  <w:szCs w:val="18"/>
                  <w:lang w:eastAsia="zh-CN"/>
                </w:rPr>
                <w:t>OTA requirement type</w:t>
              </w:r>
            </w:ins>
          </w:p>
        </w:tc>
        <w:tc>
          <w:tcPr>
            <w:tcW w:w="0" w:type="auto"/>
            <w:vAlign w:val="center"/>
          </w:tcPr>
          <w:p w:rsidR="00761A13" w:rsidRPr="00C7043E" w:rsidRDefault="00761A13" w:rsidP="00EB0F48">
            <w:pPr>
              <w:jc w:val="center"/>
              <w:rPr>
                <w:ins w:id="71" w:author="rk" w:date="2017-02-03T18:09:00Z"/>
                <w:rFonts w:ascii="Arial" w:hAnsi="Arial" w:cs="Arial"/>
                <w:b/>
                <w:color w:val="000000" w:themeColor="text1"/>
                <w:sz w:val="18"/>
                <w:szCs w:val="18"/>
                <w:lang w:eastAsia="zh-CN"/>
              </w:rPr>
            </w:pPr>
            <w:ins w:id="72" w:author="rk" w:date="2017-02-03T18:09:00Z">
              <w:r w:rsidRPr="00C7043E">
                <w:rPr>
                  <w:rFonts w:ascii="Arial" w:hAnsi="Arial" w:cs="Arial"/>
                  <w:b/>
                  <w:color w:val="000000" w:themeColor="text1"/>
                  <w:sz w:val="18"/>
                  <w:szCs w:val="18"/>
                  <w:lang w:eastAsia="zh-CN"/>
                </w:rPr>
                <w:t>Co</w:t>
              </w:r>
              <w:r>
                <w:rPr>
                  <w:rFonts w:ascii="Arial" w:hAnsi="Arial" w:cs="Arial"/>
                  <w:b/>
                  <w:color w:val="000000" w:themeColor="text1"/>
                  <w:sz w:val="18"/>
                  <w:szCs w:val="18"/>
                  <w:lang w:eastAsia="zh-CN"/>
                </w:rPr>
                <w:t>verage</w:t>
              </w:r>
              <w:r w:rsidRPr="00C7043E">
                <w:rPr>
                  <w:rFonts w:ascii="Arial" w:hAnsi="Arial" w:cs="Arial"/>
                  <w:b/>
                  <w:color w:val="000000" w:themeColor="text1"/>
                  <w:sz w:val="18"/>
                  <w:szCs w:val="18"/>
                  <w:lang w:eastAsia="zh-CN"/>
                </w:rPr>
                <w:t xml:space="preserve"> range</w:t>
              </w:r>
            </w:ins>
          </w:p>
        </w:tc>
        <w:tc>
          <w:tcPr>
            <w:tcW w:w="0" w:type="auto"/>
            <w:vAlign w:val="center"/>
          </w:tcPr>
          <w:p w:rsidR="00761A13" w:rsidRPr="00C7043E" w:rsidRDefault="00761A13" w:rsidP="00EB0F48">
            <w:pPr>
              <w:jc w:val="center"/>
              <w:rPr>
                <w:ins w:id="73" w:author="rk" w:date="2017-02-03T18:09:00Z"/>
                <w:rFonts w:ascii="Arial" w:hAnsi="Arial" w:cs="Arial"/>
                <w:b/>
                <w:color w:val="000000" w:themeColor="text1"/>
                <w:sz w:val="18"/>
                <w:szCs w:val="18"/>
                <w:lang w:eastAsia="zh-CN"/>
              </w:rPr>
            </w:pPr>
            <w:ins w:id="74" w:author="rk" w:date="2017-02-03T18:09:00Z">
              <w:r w:rsidRPr="00C7043E">
                <w:rPr>
                  <w:rFonts w:ascii="Arial" w:hAnsi="Arial" w:cs="Arial"/>
                  <w:b/>
                  <w:color w:val="000000" w:themeColor="text1"/>
                  <w:sz w:val="18"/>
                  <w:szCs w:val="18"/>
                  <w:lang w:eastAsia="zh-CN"/>
                </w:rPr>
                <w:t>Transmit mode</w:t>
              </w:r>
            </w:ins>
          </w:p>
        </w:tc>
        <w:tc>
          <w:tcPr>
            <w:tcW w:w="0" w:type="auto"/>
            <w:vAlign w:val="center"/>
          </w:tcPr>
          <w:p w:rsidR="00761A13" w:rsidRPr="00C7043E" w:rsidRDefault="00761A13" w:rsidP="00EB0F48">
            <w:pPr>
              <w:jc w:val="center"/>
              <w:rPr>
                <w:ins w:id="75" w:author="rk" w:date="2017-02-03T18:09:00Z"/>
                <w:rFonts w:ascii="Arial" w:hAnsi="Arial" w:cs="Arial"/>
                <w:color w:val="000000" w:themeColor="text1"/>
                <w:sz w:val="18"/>
                <w:szCs w:val="18"/>
                <w:lang w:val="en-US" w:eastAsia="zh-CN"/>
              </w:rPr>
            </w:pPr>
            <w:ins w:id="76" w:author="rk" w:date="2017-02-03T18:09:00Z">
              <w:r w:rsidRPr="00C7043E">
                <w:rPr>
                  <w:rFonts w:ascii="Arial" w:hAnsi="Arial" w:cs="Arial"/>
                  <w:b/>
                  <w:color w:val="000000" w:themeColor="text1"/>
                  <w:sz w:val="18"/>
                  <w:szCs w:val="18"/>
                  <w:lang w:eastAsia="zh-CN"/>
                </w:rPr>
                <w:t>Notes</w:t>
              </w:r>
            </w:ins>
          </w:p>
        </w:tc>
      </w:tr>
      <w:tr w:rsidR="00761A13" w:rsidRPr="00C7043E" w:rsidTr="00EB0F48">
        <w:trPr>
          <w:ins w:id="77" w:author="rk" w:date="2017-02-03T18:09:00Z"/>
        </w:trPr>
        <w:tc>
          <w:tcPr>
            <w:tcW w:w="0" w:type="auto"/>
          </w:tcPr>
          <w:p w:rsidR="00761A13" w:rsidRPr="00C7043E" w:rsidRDefault="00761A13" w:rsidP="00EB0F48">
            <w:pPr>
              <w:rPr>
                <w:ins w:id="78" w:author="rk" w:date="2017-02-03T18:09:00Z"/>
                <w:rFonts w:ascii="Arial" w:hAnsi="Arial" w:cs="Arial"/>
                <w:color w:val="000000" w:themeColor="text1"/>
                <w:sz w:val="18"/>
                <w:szCs w:val="18"/>
                <w:lang w:val="en-US" w:eastAsia="zh-CN"/>
              </w:rPr>
            </w:pPr>
            <w:ins w:id="79" w:author="rk" w:date="2017-02-03T18:09:00Z">
              <w:r w:rsidRPr="00C7043E">
                <w:rPr>
                  <w:rFonts w:ascii="Arial" w:hAnsi="Arial" w:cs="Arial"/>
                  <w:color w:val="000000" w:themeColor="text1"/>
                  <w:sz w:val="18"/>
                  <w:szCs w:val="18"/>
                  <w:lang w:eastAsia="zh-CN"/>
                </w:rPr>
                <w:t>Base station output power</w:t>
              </w:r>
            </w:ins>
          </w:p>
        </w:tc>
        <w:tc>
          <w:tcPr>
            <w:tcW w:w="0" w:type="auto"/>
          </w:tcPr>
          <w:p w:rsidR="00761A13" w:rsidRPr="00C7043E" w:rsidRDefault="00964A03" w:rsidP="00EB0F48">
            <w:pPr>
              <w:jc w:val="center"/>
              <w:rPr>
                <w:ins w:id="80" w:author="rk" w:date="2017-02-03T18:09:00Z"/>
                <w:rFonts w:ascii="Arial" w:hAnsi="Arial" w:cs="Arial"/>
                <w:color w:val="000000" w:themeColor="text1"/>
                <w:sz w:val="18"/>
                <w:szCs w:val="18"/>
                <w:lang w:val="en-US" w:eastAsia="zh-CN"/>
              </w:rPr>
            </w:pPr>
            <w:ins w:id="81" w:author="rk" w:date="2017-02-17T07:28:00Z">
              <w:r>
                <w:rPr>
                  <w:rFonts w:ascii="Arial" w:hAnsi="Arial" w:cs="Arial"/>
                  <w:color w:val="000000" w:themeColor="text1"/>
                  <w:sz w:val="18"/>
                  <w:szCs w:val="18"/>
                  <w:lang w:val="en-US" w:eastAsia="zh-CN"/>
                </w:rPr>
                <w:t>Single direction</w:t>
              </w:r>
            </w:ins>
          </w:p>
        </w:tc>
        <w:tc>
          <w:tcPr>
            <w:tcW w:w="0" w:type="auto"/>
          </w:tcPr>
          <w:p w:rsidR="00761A13" w:rsidRPr="00C7043E" w:rsidRDefault="00C21337" w:rsidP="00EB0F48">
            <w:pPr>
              <w:jc w:val="center"/>
              <w:rPr>
                <w:ins w:id="82" w:author="rk" w:date="2017-02-03T18:09:00Z"/>
                <w:rFonts w:ascii="Arial" w:hAnsi="Arial" w:cs="Arial"/>
                <w:color w:val="000000" w:themeColor="text1"/>
                <w:sz w:val="18"/>
                <w:szCs w:val="18"/>
                <w:lang w:val="en-US" w:eastAsia="zh-CN"/>
              </w:rPr>
            </w:pPr>
            <w:r>
              <w:rPr>
                <w:rFonts w:ascii="Arial" w:hAnsi="Arial" w:cs="Arial"/>
                <w:color w:val="000000" w:themeColor="text1"/>
                <w:sz w:val="18"/>
                <w:szCs w:val="18"/>
                <w:lang w:eastAsia="zh-CN"/>
              </w:rPr>
              <w:t>[</w:t>
            </w:r>
            <w:ins w:id="83" w:author="rk" w:date="2017-02-03T18:09:00Z">
              <w:r w:rsidR="00761A13" w:rsidRPr="00C7043E">
                <w:rPr>
                  <w:rFonts w:ascii="Arial" w:hAnsi="Arial" w:cs="Arial"/>
                  <w:color w:val="000000" w:themeColor="text1"/>
                  <w:sz w:val="18"/>
                  <w:szCs w:val="18"/>
                  <w:lang w:eastAsia="zh-CN"/>
                </w:rPr>
                <w:t>OTA</w:t>
              </w:r>
            </w:ins>
            <w:r w:rsidR="00B97EF9">
              <w:rPr>
                <w:rFonts w:ascii="Arial" w:hAnsi="Arial" w:cs="Arial"/>
                <w:color w:val="000000" w:themeColor="text1"/>
                <w:sz w:val="18"/>
                <w:szCs w:val="18"/>
                <w:lang w:eastAsia="zh-CN"/>
              </w:rPr>
              <w:t xml:space="preserve"> </w:t>
            </w:r>
            <w:ins w:id="84" w:author="rk" w:date="2017-02-03T18:09:00Z">
              <w:r w:rsidR="00761A13" w:rsidRPr="00C7043E">
                <w:rPr>
                  <w:rFonts w:ascii="Arial" w:hAnsi="Arial" w:cs="Arial"/>
                  <w:color w:val="000000" w:themeColor="text1"/>
                  <w:sz w:val="18"/>
                  <w:szCs w:val="18"/>
                  <w:lang w:eastAsia="zh-CN"/>
                </w:rPr>
                <w:t xml:space="preserve"> peak directions set</w:t>
              </w:r>
            </w:ins>
            <w:r>
              <w:rPr>
                <w:rFonts w:ascii="Arial" w:hAnsi="Arial" w:cs="Arial"/>
                <w:color w:val="000000" w:themeColor="text1"/>
                <w:sz w:val="18"/>
                <w:szCs w:val="18"/>
                <w:lang w:eastAsia="zh-CN"/>
              </w:rPr>
              <w:t>]</w:t>
            </w:r>
          </w:p>
        </w:tc>
        <w:tc>
          <w:tcPr>
            <w:tcW w:w="0" w:type="auto"/>
          </w:tcPr>
          <w:p w:rsidR="00761A13" w:rsidRPr="00C7043E" w:rsidRDefault="00761A13" w:rsidP="00EB0F48">
            <w:pPr>
              <w:jc w:val="center"/>
              <w:rPr>
                <w:ins w:id="85" w:author="rk" w:date="2017-02-03T18:09:00Z"/>
                <w:rFonts w:ascii="Arial" w:hAnsi="Arial" w:cs="Arial"/>
                <w:color w:val="000000" w:themeColor="text1"/>
                <w:sz w:val="18"/>
                <w:szCs w:val="18"/>
                <w:lang w:val="en-US" w:eastAsia="zh-CN"/>
              </w:rPr>
            </w:pPr>
            <w:ins w:id="86" w:author="rk" w:date="2017-02-03T18:09:00Z">
              <w:r w:rsidRPr="00C7043E">
                <w:rPr>
                  <w:rFonts w:ascii="Arial" w:hAnsi="Arial" w:cs="Arial"/>
                  <w:color w:val="000000" w:themeColor="text1"/>
                  <w:sz w:val="18"/>
                  <w:szCs w:val="18"/>
                  <w:lang w:val="en-US" w:eastAsia="zh-CN"/>
                </w:rPr>
                <w:t>FFS</w:t>
              </w:r>
            </w:ins>
          </w:p>
        </w:tc>
        <w:tc>
          <w:tcPr>
            <w:tcW w:w="0" w:type="auto"/>
          </w:tcPr>
          <w:p w:rsidR="00761A13" w:rsidRPr="00C661BE" w:rsidRDefault="00761A13" w:rsidP="00EB0F48">
            <w:pPr>
              <w:rPr>
                <w:ins w:id="87" w:author="rk" w:date="2017-02-03T18:09:00Z"/>
                <w:rFonts w:ascii="Arial" w:hAnsi="Arial" w:cs="Arial"/>
                <w:color w:val="000000" w:themeColor="text1"/>
                <w:sz w:val="18"/>
                <w:szCs w:val="18"/>
                <w:lang w:val="en-US" w:eastAsia="zh-CN"/>
              </w:rPr>
            </w:pPr>
            <w:ins w:id="88" w:author="rk" w:date="2017-02-03T18:09:00Z">
              <w:r w:rsidRPr="00C661BE">
                <w:rPr>
                  <w:rFonts w:ascii="Arial" w:hAnsi="Arial" w:cs="Arial"/>
                  <w:color w:val="000000" w:themeColor="text1"/>
                  <w:sz w:val="18"/>
                  <w:szCs w:val="18"/>
                  <w:lang w:val="en-US" w:eastAsia="zh-CN"/>
                </w:rPr>
                <w:t>EIRP accuracy requirement is already included as a core requirement in TS 37.105.</w:t>
              </w:r>
            </w:ins>
          </w:p>
          <w:p w:rsidR="00761A13" w:rsidRPr="00C661BE" w:rsidRDefault="00761A13" w:rsidP="00EB0F48">
            <w:pPr>
              <w:rPr>
                <w:ins w:id="89" w:author="rk" w:date="2017-02-03T18:09:00Z"/>
                <w:rFonts w:ascii="Arial" w:hAnsi="Arial" w:cs="Arial"/>
                <w:color w:val="000000" w:themeColor="text1"/>
                <w:sz w:val="18"/>
                <w:szCs w:val="18"/>
                <w:lang w:val="en-US" w:eastAsia="zh-CN"/>
              </w:rPr>
            </w:pPr>
          </w:p>
        </w:tc>
      </w:tr>
      <w:tr w:rsidR="00761A13" w:rsidRPr="00C7043E" w:rsidTr="00EB0F48">
        <w:trPr>
          <w:ins w:id="90" w:author="rk" w:date="2017-02-03T18:09:00Z"/>
        </w:trPr>
        <w:tc>
          <w:tcPr>
            <w:tcW w:w="0" w:type="auto"/>
          </w:tcPr>
          <w:p w:rsidR="00761A13" w:rsidRPr="00C7043E" w:rsidRDefault="00761A13" w:rsidP="00EB0F48">
            <w:pPr>
              <w:rPr>
                <w:ins w:id="91" w:author="rk" w:date="2017-02-03T18:09:00Z"/>
                <w:rFonts w:ascii="Arial" w:hAnsi="Arial" w:cs="Arial"/>
                <w:color w:val="000000" w:themeColor="text1"/>
                <w:sz w:val="18"/>
                <w:szCs w:val="18"/>
                <w:lang w:val="en-US" w:eastAsia="zh-CN"/>
              </w:rPr>
            </w:pPr>
            <w:ins w:id="92" w:author="rk" w:date="2017-02-03T18:09:00Z">
              <w:r w:rsidRPr="00C7043E">
                <w:rPr>
                  <w:rFonts w:ascii="Arial" w:hAnsi="Arial" w:cs="Arial"/>
                  <w:color w:val="000000" w:themeColor="text1"/>
                  <w:sz w:val="18"/>
                  <w:szCs w:val="18"/>
                  <w:lang w:eastAsia="zh-CN"/>
                </w:rPr>
                <w:t>Output power dynamics</w:t>
              </w:r>
            </w:ins>
          </w:p>
        </w:tc>
        <w:tc>
          <w:tcPr>
            <w:tcW w:w="0" w:type="auto"/>
          </w:tcPr>
          <w:p w:rsidR="00761A13" w:rsidRPr="00C7043E" w:rsidRDefault="00761A13" w:rsidP="00EB0F48">
            <w:pPr>
              <w:jc w:val="center"/>
              <w:rPr>
                <w:ins w:id="93"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jc w:val="center"/>
              <w:rPr>
                <w:ins w:id="94"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jc w:val="center"/>
              <w:rPr>
                <w:ins w:id="95"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rPr>
                <w:ins w:id="96" w:author="rk" w:date="2017-02-03T18:09:00Z"/>
                <w:rFonts w:ascii="Arial" w:hAnsi="Arial" w:cs="Arial"/>
                <w:color w:val="000000" w:themeColor="text1"/>
                <w:sz w:val="18"/>
                <w:szCs w:val="18"/>
                <w:lang w:val="en-US" w:eastAsia="zh-CN"/>
              </w:rPr>
            </w:pPr>
          </w:p>
        </w:tc>
      </w:tr>
      <w:tr w:rsidR="00761A13" w:rsidRPr="00C7043E" w:rsidTr="00EB0F48">
        <w:trPr>
          <w:ins w:id="97" w:author="rk" w:date="2017-02-03T18:09:00Z"/>
        </w:trPr>
        <w:tc>
          <w:tcPr>
            <w:tcW w:w="0" w:type="auto"/>
          </w:tcPr>
          <w:p w:rsidR="00761A13" w:rsidRPr="00C7043E" w:rsidRDefault="00761A13" w:rsidP="00EB0F48">
            <w:pPr>
              <w:rPr>
                <w:ins w:id="98" w:author="rk" w:date="2017-02-03T18:09:00Z"/>
                <w:rFonts w:ascii="Arial" w:hAnsi="Arial" w:cs="Arial"/>
                <w:color w:val="000000" w:themeColor="text1"/>
                <w:sz w:val="18"/>
                <w:szCs w:val="18"/>
                <w:lang w:val="en-US" w:eastAsia="zh-CN"/>
              </w:rPr>
            </w:pPr>
            <w:ins w:id="99" w:author="rk" w:date="2017-02-03T18:09:00Z">
              <w:r w:rsidRPr="00C7043E">
                <w:rPr>
                  <w:rFonts w:ascii="Arial" w:hAnsi="Arial" w:cs="Arial"/>
                  <w:color w:val="000000" w:themeColor="text1"/>
                  <w:sz w:val="18"/>
                  <w:szCs w:val="18"/>
                  <w:lang w:eastAsia="zh-CN"/>
                </w:rPr>
                <w:t>Transmit ON/OFF power</w:t>
              </w:r>
            </w:ins>
          </w:p>
        </w:tc>
        <w:tc>
          <w:tcPr>
            <w:tcW w:w="0" w:type="auto"/>
          </w:tcPr>
          <w:p w:rsidR="00761A13" w:rsidRPr="00C7043E" w:rsidRDefault="00761A13" w:rsidP="00EB0F48">
            <w:pPr>
              <w:jc w:val="center"/>
              <w:rPr>
                <w:ins w:id="100"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jc w:val="center"/>
              <w:rPr>
                <w:ins w:id="101"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jc w:val="center"/>
              <w:rPr>
                <w:ins w:id="102"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rPr>
                <w:ins w:id="103" w:author="rk" w:date="2017-02-03T18:09:00Z"/>
                <w:rFonts w:ascii="Arial" w:hAnsi="Arial" w:cs="Arial"/>
                <w:color w:val="000000" w:themeColor="text1"/>
                <w:sz w:val="18"/>
                <w:szCs w:val="18"/>
                <w:lang w:val="en-US" w:eastAsia="zh-CN"/>
              </w:rPr>
            </w:pPr>
          </w:p>
        </w:tc>
      </w:tr>
      <w:tr w:rsidR="00761A13" w:rsidRPr="00C7043E" w:rsidTr="00EB0F48">
        <w:trPr>
          <w:ins w:id="104" w:author="rk" w:date="2017-02-03T18:09:00Z"/>
        </w:trPr>
        <w:tc>
          <w:tcPr>
            <w:tcW w:w="0" w:type="auto"/>
          </w:tcPr>
          <w:p w:rsidR="00761A13" w:rsidRPr="00C7043E" w:rsidRDefault="00761A13" w:rsidP="00EB0F48">
            <w:pPr>
              <w:rPr>
                <w:ins w:id="105" w:author="rk" w:date="2017-02-03T18:09:00Z"/>
                <w:rFonts w:ascii="Arial" w:hAnsi="Arial" w:cs="Arial"/>
                <w:color w:val="000000" w:themeColor="text1"/>
                <w:sz w:val="18"/>
                <w:szCs w:val="18"/>
                <w:lang w:val="en-US" w:eastAsia="zh-CN"/>
              </w:rPr>
            </w:pPr>
            <w:ins w:id="106" w:author="rk" w:date="2017-02-03T18:09:00Z">
              <w:r w:rsidRPr="00C7043E">
                <w:rPr>
                  <w:rFonts w:ascii="Arial" w:hAnsi="Arial" w:cs="Arial"/>
                  <w:color w:val="000000" w:themeColor="text1"/>
                  <w:sz w:val="18"/>
                  <w:szCs w:val="18"/>
                </w:rPr>
                <w:t>Frequency Error</w:t>
              </w:r>
            </w:ins>
          </w:p>
        </w:tc>
        <w:tc>
          <w:tcPr>
            <w:tcW w:w="0" w:type="auto"/>
          </w:tcPr>
          <w:p w:rsidR="00761A13" w:rsidRPr="00C7043E" w:rsidRDefault="00964A03" w:rsidP="00EB0F48">
            <w:pPr>
              <w:jc w:val="center"/>
              <w:rPr>
                <w:ins w:id="107" w:author="rk" w:date="2017-02-03T18:09:00Z"/>
                <w:rFonts w:ascii="Arial" w:hAnsi="Arial" w:cs="Arial"/>
                <w:color w:val="000000" w:themeColor="text1"/>
                <w:sz w:val="18"/>
                <w:szCs w:val="18"/>
                <w:lang w:val="en-US" w:eastAsia="zh-CN"/>
              </w:rPr>
            </w:pPr>
            <w:ins w:id="108" w:author="rk" w:date="2017-02-17T07:28:00Z">
              <w:r>
                <w:rPr>
                  <w:rFonts w:ascii="Arial" w:hAnsi="Arial" w:cs="Arial"/>
                  <w:color w:val="000000" w:themeColor="text1"/>
                  <w:sz w:val="18"/>
                  <w:szCs w:val="18"/>
                  <w:lang w:val="en-US" w:eastAsia="zh-CN"/>
                </w:rPr>
                <w:t>Single direction</w:t>
              </w:r>
            </w:ins>
          </w:p>
        </w:tc>
        <w:tc>
          <w:tcPr>
            <w:tcW w:w="0" w:type="auto"/>
          </w:tcPr>
          <w:p w:rsidR="00761A13" w:rsidRPr="00C7043E" w:rsidRDefault="00761A13" w:rsidP="00EB0F48">
            <w:pPr>
              <w:jc w:val="center"/>
              <w:rPr>
                <w:ins w:id="109" w:author="rk" w:date="2017-02-03T18:09:00Z"/>
                <w:rFonts w:ascii="Arial" w:hAnsi="Arial" w:cs="Arial"/>
                <w:color w:val="000000" w:themeColor="text1"/>
                <w:sz w:val="18"/>
                <w:szCs w:val="18"/>
                <w:lang w:val="en-US" w:eastAsia="zh-CN"/>
              </w:rPr>
            </w:pPr>
            <w:ins w:id="110"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jc w:val="center"/>
              <w:rPr>
                <w:ins w:id="111" w:author="rk" w:date="2017-02-03T18:09:00Z"/>
                <w:rFonts w:ascii="Arial" w:hAnsi="Arial" w:cs="Arial"/>
                <w:color w:val="000000" w:themeColor="text1"/>
                <w:sz w:val="18"/>
                <w:szCs w:val="18"/>
                <w:lang w:val="en-US" w:eastAsia="zh-CN"/>
              </w:rPr>
            </w:pPr>
            <w:ins w:id="112"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rPr>
                <w:ins w:id="113" w:author="rk" w:date="2017-02-03T18:09:00Z"/>
                <w:rFonts w:ascii="Arial" w:hAnsi="Arial" w:cs="Arial"/>
                <w:color w:val="000000" w:themeColor="text1"/>
                <w:sz w:val="18"/>
                <w:szCs w:val="18"/>
                <w:lang w:val="en-US" w:eastAsia="zh-CN"/>
              </w:rPr>
            </w:pPr>
          </w:p>
        </w:tc>
      </w:tr>
      <w:tr w:rsidR="00761A13" w:rsidRPr="00C7043E" w:rsidTr="00EB0F48">
        <w:trPr>
          <w:ins w:id="114" w:author="rk" w:date="2017-02-03T18:09:00Z"/>
        </w:trPr>
        <w:tc>
          <w:tcPr>
            <w:tcW w:w="0" w:type="auto"/>
          </w:tcPr>
          <w:p w:rsidR="00761A13" w:rsidRPr="00C7043E" w:rsidRDefault="00761A13" w:rsidP="00EB0F48">
            <w:pPr>
              <w:rPr>
                <w:ins w:id="115" w:author="rk" w:date="2017-02-03T18:09:00Z"/>
                <w:rFonts w:ascii="Arial" w:hAnsi="Arial" w:cs="Arial"/>
                <w:color w:val="000000" w:themeColor="text1"/>
                <w:sz w:val="18"/>
                <w:szCs w:val="18"/>
                <w:lang w:val="en-US" w:eastAsia="zh-CN"/>
              </w:rPr>
            </w:pPr>
            <w:ins w:id="116" w:author="rk" w:date="2017-02-03T18:09:00Z">
              <w:r w:rsidRPr="00C7043E">
                <w:rPr>
                  <w:rFonts w:ascii="Arial" w:hAnsi="Arial" w:cs="Arial"/>
                  <w:color w:val="000000" w:themeColor="text1"/>
                  <w:sz w:val="18"/>
                  <w:szCs w:val="18"/>
                </w:rPr>
                <w:t>Time Alignment Error</w:t>
              </w:r>
            </w:ins>
          </w:p>
        </w:tc>
        <w:tc>
          <w:tcPr>
            <w:tcW w:w="0" w:type="auto"/>
          </w:tcPr>
          <w:p w:rsidR="00761A13" w:rsidRPr="00C7043E" w:rsidRDefault="00964A03" w:rsidP="00EB0F48">
            <w:pPr>
              <w:jc w:val="center"/>
              <w:rPr>
                <w:ins w:id="117" w:author="rk" w:date="2017-02-03T18:09:00Z"/>
                <w:rFonts w:ascii="Arial" w:hAnsi="Arial" w:cs="Arial"/>
                <w:color w:val="000000" w:themeColor="text1"/>
                <w:sz w:val="18"/>
                <w:szCs w:val="18"/>
                <w:lang w:val="en-US" w:eastAsia="zh-CN"/>
              </w:rPr>
            </w:pPr>
            <w:ins w:id="118" w:author="rk" w:date="2017-02-17T07:28:00Z">
              <w:r>
                <w:rPr>
                  <w:rFonts w:ascii="Arial" w:hAnsi="Arial" w:cs="Arial"/>
                  <w:color w:val="000000" w:themeColor="text1"/>
                  <w:sz w:val="18"/>
                  <w:szCs w:val="18"/>
                  <w:lang w:val="en-US" w:eastAsia="zh-CN"/>
                </w:rPr>
                <w:t>Single direction</w:t>
              </w:r>
            </w:ins>
          </w:p>
        </w:tc>
        <w:tc>
          <w:tcPr>
            <w:tcW w:w="0" w:type="auto"/>
          </w:tcPr>
          <w:p w:rsidR="00761A13" w:rsidRPr="00C7043E" w:rsidRDefault="00761A13" w:rsidP="00EB0F48">
            <w:pPr>
              <w:jc w:val="center"/>
              <w:rPr>
                <w:ins w:id="119" w:author="rk" w:date="2017-02-03T18:09:00Z"/>
                <w:rFonts w:ascii="Arial" w:hAnsi="Arial" w:cs="Arial"/>
                <w:color w:val="000000" w:themeColor="text1"/>
                <w:sz w:val="18"/>
                <w:szCs w:val="18"/>
                <w:lang w:val="en-US" w:eastAsia="zh-CN"/>
              </w:rPr>
            </w:pPr>
            <w:ins w:id="120"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jc w:val="center"/>
              <w:rPr>
                <w:ins w:id="121" w:author="rk" w:date="2017-02-03T18:09:00Z"/>
                <w:rFonts w:ascii="Arial" w:hAnsi="Arial" w:cs="Arial"/>
                <w:color w:val="000000" w:themeColor="text1"/>
                <w:sz w:val="18"/>
                <w:szCs w:val="18"/>
                <w:lang w:val="en-US" w:eastAsia="zh-CN"/>
              </w:rPr>
            </w:pPr>
            <w:ins w:id="122"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rPr>
                <w:ins w:id="123" w:author="rk" w:date="2017-02-03T18:09:00Z"/>
                <w:rFonts w:ascii="Arial" w:hAnsi="Arial" w:cs="Arial"/>
                <w:color w:val="000000" w:themeColor="text1"/>
                <w:sz w:val="18"/>
                <w:szCs w:val="18"/>
                <w:highlight w:val="red"/>
                <w:lang w:val="en-US" w:eastAsia="zh-CN"/>
              </w:rPr>
            </w:pPr>
          </w:p>
        </w:tc>
      </w:tr>
      <w:tr w:rsidR="00761A13" w:rsidRPr="00C7043E" w:rsidTr="00EB0F48">
        <w:trPr>
          <w:ins w:id="124" w:author="rk" w:date="2017-02-03T18:09:00Z"/>
        </w:trPr>
        <w:tc>
          <w:tcPr>
            <w:tcW w:w="0" w:type="auto"/>
          </w:tcPr>
          <w:p w:rsidR="00761A13" w:rsidRPr="00C7043E" w:rsidRDefault="00761A13" w:rsidP="00EB0F48">
            <w:pPr>
              <w:rPr>
                <w:ins w:id="125" w:author="rk" w:date="2017-02-03T18:09:00Z"/>
                <w:rFonts w:ascii="Arial" w:hAnsi="Arial" w:cs="Arial"/>
                <w:color w:val="000000" w:themeColor="text1"/>
                <w:sz w:val="18"/>
                <w:szCs w:val="18"/>
                <w:lang w:val="en-US" w:eastAsia="zh-CN"/>
              </w:rPr>
            </w:pPr>
            <w:ins w:id="126" w:author="rk" w:date="2017-02-03T18:09:00Z">
              <w:r w:rsidRPr="00C7043E">
                <w:rPr>
                  <w:rFonts w:ascii="Arial" w:hAnsi="Arial" w:cs="Arial"/>
                  <w:color w:val="000000" w:themeColor="text1"/>
                  <w:sz w:val="18"/>
                  <w:szCs w:val="18"/>
                </w:rPr>
                <w:t>Modulation Quality (EVM)</w:t>
              </w:r>
            </w:ins>
          </w:p>
        </w:tc>
        <w:tc>
          <w:tcPr>
            <w:tcW w:w="0" w:type="auto"/>
          </w:tcPr>
          <w:p w:rsidR="00761A13" w:rsidRPr="00C7043E" w:rsidRDefault="00964A03" w:rsidP="00EB0F48">
            <w:pPr>
              <w:jc w:val="center"/>
              <w:rPr>
                <w:ins w:id="127" w:author="rk" w:date="2017-02-03T18:09:00Z"/>
                <w:rFonts w:ascii="Arial" w:hAnsi="Arial" w:cs="Arial"/>
                <w:color w:val="000000" w:themeColor="text1"/>
                <w:sz w:val="18"/>
                <w:szCs w:val="18"/>
                <w:lang w:val="en-US" w:eastAsia="zh-CN"/>
              </w:rPr>
            </w:pPr>
            <w:ins w:id="128" w:author="rk" w:date="2017-02-17T07:28:00Z">
              <w:r>
                <w:rPr>
                  <w:rFonts w:ascii="Arial" w:hAnsi="Arial" w:cs="Arial"/>
                  <w:color w:val="000000" w:themeColor="text1"/>
                  <w:sz w:val="18"/>
                  <w:szCs w:val="18"/>
                  <w:lang w:val="en-US" w:eastAsia="zh-CN"/>
                </w:rPr>
                <w:t>Single direction</w:t>
              </w:r>
            </w:ins>
          </w:p>
        </w:tc>
        <w:tc>
          <w:tcPr>
            <w:tcW w:w="0" w:type="auto"/>
          </w:tcPr>
          <w:p w:rsidR="00761A13" w:rsidRPr="00C7043E" w:rsidRDefault="00761A13" w:rsidP="00EB0F48">
            <w:pPr>
              <w:jc w:val="both"/>
              <w:rPr>
                <w:ins w:id="129" w:author="rk" w:date="2017-02-03T18:09:00Z"/>
                <w:rFonts w:ascii="Arial" w:hAnsi="Arial" w:cs="Arial"/>
                <w:color w:val="000000" w:themeColor="text1"/>
                <w:sz w:val="18"/>
                <w:szCs w:val="18"/>
                <w:lang w:eastAsia="zh-CN"/>
              </w:rPr>
            </w:pPr>
            <w:ins w:id="130" w:author="rk" w:date="2017-02-03T18:09:00Z">
              <w:r w:rsidRPr="00C7043E" w:rsidDel="00F76251">
                <w:rPr>
                  <w:rFonts w:ascii="Arial" w:hAnsi="Arial" w:cs="Arial"/>
                  <w:color w:val="000000" w:themeColor="text1"/>
                  <w:sz w:val="18"/>
                  <w:szCs w:val="18"/>
                  <w:lang w:eastAsia="zh-CN"/>
                </w:rPr>
                <w:t xml:space="preserve"> </w:t>
              </w:r>
            </w:ins>
            <w:r w:rsidR="00C21337">
              <w:rPr>
                <w:rFonts w:ascii="Arial" w:hAnsi="Arial" w:cs="Arial"/>
                <w:color w:val="000000" w:themeColor="text1"/>
                <w:sz w:val="18"/>
                <w:szCs w:val="18"/>
                <w:lang w:eastAsia="zh-CN"/>
              </w:rPr>
              <w:t>[</w:t>
            </w:r>
            <w:ins w:id="131" w:author="rk" w:date="2017-02-03T18:09:00Z">
              <w:r w:rsidRPr="00F76251">
                <w:rPr>
                  <w:rFonts w:ascii="Arial" w:hAnsi="Arial" w:cs="Arial"/>
                  <w:color w:val="000000" w:themeColor="text1"/>
                  <w:sz w:val="18"/>
                  <w:szCs w:val="18"/>
                  <w:lang w:eastAsia="zh-CN"/>
                </w:rPr>
                <w:t>OTA coverage range</w:t>
              </w:r>
            </w:ins>
            <w:r w:rsidR="00C21337">
              <w:rPr>
                <w:rFonts w:ascii="Arial" w:hAnsi="Arial" w:cs="Arial"/>
                <w:color w:val="000000" w:themeColor="text1"/>
                <w:sz w:val="18"/>
                <w:szCs w:val="18"/>
                <w:lang w:eastAsia="zh-CN"/>
              </w:rPr>
              <w:t>]</w:t>
            </w:r>
          </w:p>
        </w:tc>
        <w:tc>
          <w:tcPr>
            <w:tcW w:w="0" w:type="auto"/>
          </w:tcPr>
          <w:p w:rsidR="00761A13" w:rsidRPr="00C7043E" w:rsidRDefault="00761A13" w:rsidP="00EB0F48">
            <w:pPr>
              <w:jc w:val="center"/>
              <w:rPr>
                <w:ins w:id="132" w:author="rk" w:date="2017-02-03T18:09:00Z"/>
                <w:rFonts w:ascii="Arial" w:hAnsi="Arial" w:cs="Arial"/>
                <w:color w:val="000000" w:themeColor="text1"/>
                <w:sz w:val="18"/>
                <w:szCs w:val="18"/>
                <w:lang w:val="en-US" w:eastAsia="zh-CN"/>
              </w:rPr>
            </w:pPr>
            <w:ins w:id="133"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rPr>
                <w:ins w:id="134" w:author="rk" w:date="2017-02-03T18:09:00Z"/>
                <w:rFonts w:ascii="Arial" w:hAnsi="Arial" w:cs="Arial"/>
                <w:color w:val="000000" w:themeColor="text1"/>
                <w:sz w:val="18"/>
                <w:szCs w:val="18"/>
                <w:highlight w:val="red"/>
                <w:lang w:val="en-US" w:eastAsia="zh-CN"/>
              </w:rPr>
            </w:pPr>
          </w:p>
        </w:tc>
      </w:tr>
      <w:tr w:rsidR="00761A13" w:rsidRPr="00C7043E" w:rsidTr="00EB0F48">
        <w:trPr>
          <w:ins w:id="135" w:author="rk" w:date="2017-02-03T18:09:00Z"/>
        </w:trPr>
        <w:tc>
          <w:tcPr>
            <w:tcW w:w="0" w:type="auto"/>
          </w:tcPr>
          <w:p w:rsidR="00761A13" w:rsidRPr="00C7043E" w:rsidRDefault="00761A13" w:rsidP="00EB0F48">
            <w:pPr>
              <w:rPr>
                <w:ins w:id="136" w:author="rk" w:date="2017-02-03T18:09:00Z"/>
                <w:rFonts w:ascii="Arial" w:hAnsi="Arial" w:cs="Arial"/>
                <w:color w:val="000000" w:themeColor="text1"/>
                <w:sz w:val="18"/>
                <w:szCs w:val="18"/>
                <w:lang w:val="en-US" w:eastAsia="zh-CN"/>
              </w:rPr>
            </w:pPr>
            <w:ins w:id="137" w:author="rk" w:date="2017-02-03T18:09:00Z">
              <w:r w:rsidRPr="00C7043E">
                <w:rPr>
                  <w:rFonts w:ascii="Arial" w:hAnsi="Arial" w:cs="Arial"/>
                  <w:color w:val="000000" w:themeColor="text1"/>
                  <w:sz w:val="18"/>
                  <w:szCs w:val="18"/>
                  <w:lang w:eastAsia="zh-CN"/>
                </w:rPr>
                <w:t>Unwanted emissions</w:t>
              </w:r>
            </w:ins>
          </w:p>
        </w:tc>
        <w:tc>
          <w:tcPr>
            <w:tcW w:w="0" w:type="auto"/>
          </w:tcPr>
          <w:p w:rsidR="00761A13" w:rsidRPr="00C7043E" w:rsidRDefault="00761A13" w:rsidP="00EB0F48">
            <w:pPr>
              <w:jc w:val="center"/>
              <w:rPr>
                <w:ins w:id="138" w:author="rk" w:date="2017-02-03T18:09:00Z"/>
                <w:rFonts w:ascii="Arial" w:hAnsi="Arial" w:cs="Arial"/>
                <w:color w:val="000000" w:themeColor="text1"/>
                <w:sz w:val="18"/>
                <w:szCs w:val="18"/>
                <w:lang w:val="en-US" w:eastAsia="zh-CN"/>
              </w:rPr>
            </w:pPr>
            <w:ins w:id="139" w:author="rk" w:date="2017-02-03T18:09:00Z">
              <w:r w:rsidRPr="00C7043E">
                <w:rPr>
                  <w:rFonts w:ascii="Arial" w:hAnsi="Arial" w:cs="Arial"/>
                  <w:color w:val="000000" w:themeColor="text1"/>
                  <w:sz w:val="18"/>
                  <w:szCs w:val="18"/>
                  <w:lang w:val="en-US" w:eastAsia="zh-CN"/>
                </w:rPr>
                <w:t>TRP</w:t>
              </w:r>
            </w:ins>
          </w:p>
        </w:tc>
        <w:tc>
          <w:tcPr>
            <w:tcW w:w="0" w:type="auto"/>
          </w:tcPr>
          <w:p w:rsidR="00761A13" w:rsidRPr="00C7043E" w:rsidRDefault="00761A13" w:rsidP="00EB0F48">
            <w:pPr>
              <w:jc w:val="center"/>
              <w:rPr>
                <w:ins w:id="140" w:author="rk" w:date="2017-02-03T18:09:00Z"/>
                <w:rFonts w:ascii="Arial" w:hAnsi="Arial" w:cs="Arial"/>
                <w:color w:val="000000" w:themeColor="text1"/>
                <w:sz w:val="18"/>
                <w:szCs w:val="18"/>
                <w:lang w:val="en-US" w:eastAsia="zh-CN"/>
              </w:rPr>
            </w:pPr>
            <w:ins w:id="141" w:author="rk" w:date="2017-02-03T18:09:00Z">
              <w:r w:rsidRPr="00C7043E">
                <w:rPr>
                  <w:rFonts w:ascii="Arial" w:hAnsi="Arial" w:cs="Arial"/>
                  <w:color w:val="000000" w:themeColor="text1"/>
                  <w:sz w:val="18"/>
                  <w:szCs w:val="18"/>
                </w:rPr>
                <w:t>n/a</w:t>
              </w:r>
            </w:ins>
          </w:p>
        </w:tc>
        <w:tc>
          <w:tcPr>
            <w:tcW w:w="0" w:type="auto"/>
          </w:tcPr>
          <w:p w:rsidR="00761A13" w:rsidRPr="00C7043E" w:rsidRDefault="00761A13" w:rsidP="00EB0F48">
            <w:pPr>
              <w:jc w:val="center"/>
              <w:rPr>
                <w:ins w:id="142" w:author="rk" w:date="2017-02-03T18:09:00Z"/>
                <w:rFonts w:ascii="Arial" w:hAnsi="Arial" w:cs="Arial"/>
                <w:color w:val="000000" w:themeColor="text1"/>
                <w:sz w:val="18"/>
                <w:szCs w:val="18"/>
                <w:lang w:val="en-US" w:eastAsia="zh-CN"/>
              </w:rPr>
            </w:pPr>
            <w:ins w:id="143"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rPr>
                <w:ins w:id="144" w:author="rk" w:date="2017-02-03T18:09:00Z"/>
                <w:rFonts w:ascii="Arial" w:hAnsi="Arial" w:cs="Arial"/>
                <w:color w:val="000000" w:themeColor="text1"/>
                <w:sz w:val="18"/>
                <w:szCs w:val="18"/>
                <w:highlight w:val="red"/>
                <w:lang w:val="en-US" w:eastAsia="zh-CN"/>
              </w:rPr>
            </w:pPr>
          </w:p>
        </w:tc>
      </w:tr>
      <w:tr w:rsidR="00761A13" w:rsidRPr="00C7043E" w:rsidTr="00EB0F48">
        <w:trPr>
          <w:ins w:id="145" w:author="rk" w:date="2017-02-03T18:09:00Z"/>
        </w:trPr>
        <w:tc>
          <w:tcPr>
            <w:tcW w:w="0" w:type="auto"/>
          </w:tcPr>
          <w:p w:rsidR="00761A13" w:rsidRPr="00C7043E" w:rsidRDefault="00761A13" w:rsidP="00EB0F48">
            <w:pPr>
              <w:rPr>
                <w:ins w:id="146" w:author="rk" w:date="2017-02-03T18:09:00Z"/>
                <w:rFonts w:ascii="Arial" w:hAnsi="Arial" w:cs="Arial"/>
                <w:color w:val="000000" w:themeColor="text1"/>
                <w:sz w:val="18"/>
                <w:szCs w:val="18"/>
                <w:lang w:val="en-US" w:eastAsia="zh-CN"/>
              </w:rPr>
            </w:pPr>
            <w:ins w:id="147" w:author="rk" w:date="2017-02-03T18:09:00Z">
              <w:r w:rsidRPr="00C7043E">
                <w:rPr>
                  <w:rFonts w:ascii="Arial" w:hAnsi="Arial" w:cs="Arial"/>
                  <w:color w:val="000000" w:themeColor="text1"/>
                  <w:sz w:val="18"/>
                  <w:szCs w:val="18"/>
                </w:rPr>
                <w:t>Adjacent Channel Leakage Radio (ACLR)</w:t>
              </w:r>
            </w:ins>
          </w:p>
        </w:tc>
        <w:tc>
          <w:tcPr>
            <w:tcW w:w="0" w:type="auto"/>
          </w:tcPr>
          <w:p w:rsidR="00761A13" w:rsidRPr="00C7043E" w:rsidRDefault="00761A13" w:rsidP="00EB0F48">
            <w:pPr>
              <w:jc w:val="center"/>
              <w:rPr>
                <w:ins w:id="148" w:author="rk" w:date="2017-02-03T18:09:00Z"/>
                <w:rFonts w:ascii="Arial" w:hAnsi="Arial" w:cs="Arial"/>
                <w:color w:val="000000" w:themeColor="text1"/>
                <w:sz w:val="18"/>
                <w:szCs w:val="18"/>
                <w:highlight w:val="yellow"/>
                <w:lang w:val="en-US" w:eastAsia="zh-CN"/>
              </w:rPr>
            </w:pPr>
            <w:ins w:id="149" w:author="rk" w:date="2017-02-03T18:09:00Z">
              <w:r w:rsidRPr="00C7043E">
                <w:rPr>
                  <w:rFonts w:ascii="Arial" w:hAnsi="Arial" w:cs="Arial"/>
                  <w:color w:val="000000" w:themeColor="text1"/>
                  <w:sz w:val="18"/>
                  <w:szCs w:val="18"/>
                  <w:lang w:val="en-US" w:eastAsia="zh-CN"/>
                </w:rPr>
                <w:t>TRP</w:t>
              </w:r>
            </w:ins>
          </w:p>
        </w:tc>
        <w:tc>
          <w:tcPr>
            <w:tcW w:w="0" w:type="auto"/>
          </w:tcPr>
          <w:p w:rsidR="00761A13" w:rsidRPr="00C7043E" w:rsidRDefault="00761A13" w:rsidP="00EB0F48">
            <w:pPr>
              <w:jc w:val="center"/>
              <w:rPr>
                <w:ins w:id="150" w:author="rk" w:date="2017-02-03T18:09:00Z"/>
                <w:rFonts w:ascii="Arial" w:hAnsi="Arial" w:cs="Arial"/>
                <w:color w:val="000000" w:themeColor="text1"/>
                <w:sz w:val="18"/>
                <w:szCs w:val="18"/>
                <w:lang w:val="en-US" w:eastAsia="zh-CN"/>
              </w:rPr>
            </w:pPr>
            <w:ins w:id="151" w:author="rk" w:date="2017-02-03T18:09:00Z">
              <w:r w:rsidRPr="00C7043E">
                <w:rPr>
                  <w:rFonts w:ascii="Arial" w:hAnsi="Arial" w:cs="Arial"/>
                  <w:color w:val="000000" w:themeColor="text1"/>
                  <w:sz w:val="18"/>
                  <w:szCs w:val="18"/>
                  <w:lang w:val="en-US" w:eastAsia="zh-CN"/>
                </w:rPr>
                <w:t>n/a</w:t>
              </w:r>
            </w:ins>
          </w:p>
        </w:tc>
        <w:tc>
          <w:tcPr>
            <w:tcW w:w="0" w:type="auto"/>
          </w:tcPr>
          <w:p w:rsidR="00761A13" w:rsidRPr="00C7043E" w:rsidRDefault="00761A13" w:rsidP="00EB0F48">
            <w:pPr>
              <w:jc w:val="center"/>
              <w:rPr>
                <w:ins w:id="152" w:author="rk" w:date="2017-02-03T18:09:00Z"/>
                <w:rFonts w:ascii="Arial" w:hAnsi="Arial" w:cs="Arial"/>
                <w:color w:val="000000" w:themeColor="text1"/>
                <w:sz w:val="18"/>
                <w:szCs w:val="18"/>
                <w:lang w:val="en-US" w:eastAsia="zh-CN"/>
              </w:rPr>
            </w:pPr>
            <w:ins w:id="153" w:author="rk" w:date="2017-02-03T18:09:00Z">
              <w:r w:rsidRPr="00C7043E">
                <w:rPr>
                  <w:rFonts w:ascii="Arial" w:hAnsi="Arial" w:cs="Arial"/>
                  <w:color w:val="000000" w:themeColor="text1"/>
                  <w:sz w:val="18"/>
                  <w:szCs w:val="18"/>
                  <w:lang w:val="en-US" w:eastAsia="zh-CN"/>
                </w:rPr>
                <w:t>FFS</w:t>
              </w:r>
            </w:ins>
          </w:p>
        </w:tc>
        <w:tc>
          <w:tcPr>
            <w:tcW w:w="0" w:type="auto"/>
          </w:tcPr>
          <w:p w:rsidR="00761A13" w:rsidRPr="00C7043E" w:rsidRDefault="00761A13" w:rsidP="00EB0F48">
            <w:pPr>
              <w:rPr>
                <w:ins w:id="154" w:author="rk" w:date="2017-02-03T18:09:00Z"/>
                <w:rFonts w:ascii="Arial" w:hAnsi="Arial" w:cs="Arial"/>
                <w:color w:val="000000" w:themeColor="text1"/>
                <w:sz w:val="18"/>
                <w:szCs w:val="18"/>
                <w:highlight w:val="red"/>
                <w:lang w:val="en-US" w:eastAsia="zh-CN"/>
              </w:rPr>
            </w:pPr>
          </w:p>
        </w:tc>
      </w:tr>
      <w:tr w:rsidR="00761A13" w:rsidRPr="00C7043E" w:rsidTr="00EB0F48">
        <w:trPr>
          <w:ins w:id="155" w:author="rk" w:date="2017-02-03T18:09:00Z"/>
        </w:trPr>
        <w:tc>
          <w:tcPr>
            <w:tcW w:w="0" w:type="auto"/>
          </w:tcPr>
          <w:p w:rsidR="00761A13" w:rsidRPr="00C7043E" w:rsidRDefault="00761A13" w:rsidP="00EB0F48">
            <w:pPr>
              <w:rPr>
                <w:ins w:id="156" w:author="rk" w:date="2017-02-03T18:09:00Z"/>
                <w:rFonts w:ascii="Arial" w:hAnsi="Arial" w:cs="Arial"/>
                <w:color w:val="000000" w:themeColor="text1"/>
                <w:sz w:val="18"/>
                <w:szCs w:val="18"/>
                <w:lang w:val="en-US" w:eastAsia="zh-CN"/>
              </w:rPr>
            </w:pPr>
            <w:ins w:id="157" w:author="rk" w:date="2017-02-03T18:09:00Z">
              <w:r w:rsidRPr="00C7043E">
                <w:rPr>
                  <w:rFonts w:ascii="Arial" w:hAnsi="Arial" w:cs="Arial"/>
                  <w:color w:val="000000" w:themeColor="text1"/>
                  <w:sz w:val="18"/>
                  <w:szCs w:val="18"/>
                  <w:lang w:eastAsia="zh-CN"/>
                </w:rPr>
                <w:t>Transmitter intermodulation</w:t>
              </w:r>
            </w:ins>
          </w:p>
        </w:tc>
        <w:tc>
          <w:tcPr>
            <w:tcW w:w="0" w:type="auto"/>
          </w:tcPr>
          <w:p w:rsidR="00761A13" w:rsidRPr="00C7043E" w:rsidRDefault="00761A13" w:rsidP="00EB0F48">
            <w:pPr>
              <w:jc w:val="center"/>
              <w:rPr>
                <w:ins w:id="158" w:author="rk" w:date="2017-02-03T18:09:00Z"/>
                <w:rFonts w:ascii="Arial" w:hAnsi="Arial" w:cs="Arial"/>
                <w:color w:val="000000" w:themeColor="text1"/>
                <w:sz w:val="18"/>
                <w:szCs w:val="18"/>
                <w:highlight w:val="yellow"/>
                <w:lang w:val="en-US" w:eastAsia="zh-CN"/>
              </w:rPr>
            </w:pPr>
          </w:p>
        </w:tc>
        <w:tc>
          <w:tcPr>
            <w:tcW w:w="0" w:type="auto"/>
          </w:tcPr>
          <w:p w:rsidR="00761A13" w:rsidRPr="00C7043E" w:rsidRDefault="00761A13" w:rsidP="00EB0F48">
            <w:pPr>
              <w:jc w:val="center"/>
              <w:rPr>
                <w:ins w:id="159" w:author="rk" w:date="2017-02-03T18:09:00Z"/>
                <w:rFonts w:ascii="Arial" w:hAnsi="Arial" w:cs="Arial"/>
                <w:color w:val="000000" w:themeColor="text1"/>
                <w:sz w:val="18"/>
                <w:szCs w:val="18"/>
                <w:lang w:val="en-US" w:eastAsia="zh-CN"/>
              </w:rPr>
            </w:pPr>
          </w:p>
        </w:tc>
        <w:tc>
          <w:tcPr>
            <w:tcW w:w="0" w:type="auto"/>
          </w:tcPr>
          <w:p w:rsidR="00761A13" w:rsidRPr="00C7043E" w:rsidRDefault="00761A13" w:rsidP="00EB0F48">
            <w:pPr>
              <w:jc w:val="center"/>
              <w:rPr>
                <w:ins w:id="160" w:author="rk" w:date="2017-02-03T18:09:00Z"/>
                <w:rFonts w:ascii="Arial" w:hAnsi="Arial" w:cs="Arial"/>
                <w:color w:val="000000" w:themeColor="text1"/>
                <w:sz w:val="18"/>
                <w:szCs w:val="18"/>
                <w:highlight w:val="red"/>
                <w:lang w:val="en-US" w:eastAsia="zh-CN"/>
              </w:rPr>
            </w:pPr>
          </w:p>
        </w:tc>
        <w:tc>
          <w:tcPr>
            <w:tcW w:w="0" w:type="auto"/>
          </w:tcPr>
          <w:p w:rsidR="00761A13" w:rsidRPr="00C7043E" w:rsidRDefault="00761A13" w:rsidP="00EB0F48">
            <w:pPr>
              <w:rPr>
                <w:ins w:id="161" w:author="rk" w:date="2017-02-03T18:09:00Z"/>
                <w:rFonts w:ascii="Arial" w:hAnsi="Arial" w:cs="Arial"/>
                <w:color w:val="000000" w:themeColor="text1"/>
                <w:sz w:val="18"/>
                <w:szCs w:val="18"/>
                <w:highlight w:val="red"/>
                <w:lang w:val="en-US" w:eastAsia="zh-CN"/>
              </w:rPr>
            </w:pPr>
          </w:p>
        </w:tc>
      </w:tr>
    </w:tbl>
    <w:p w:rsidR="00761A13" w:rsidRPr="001E4FA2" w:rsidRDefault="00761A13" w:rsidP="00761A13">
      <w:pPr>
        <w:pStyle w:val="a"/>
        <w:numPr>
          <w:ilvl w:val="0"/>
          <w:numId w:val="0"/>
        </w:numPr>
        <w:ind w:left="360" w:hanging="360"/>
        <w:jc w:val="center"/>
        <w:rPr>
          <w:ins w:id="162" w:author="rk" w:date="2017-02-03T18:09:00Z"/>
          <w:rFonts w:eastAsia="SimSun"/>
          <w:color w:val="FF0000"/>
          <w:sz w:val="22"/>
          <w:szCs w:val="22"/>
        </w:rPr>
      </w:pPr>
    </w:p>
    <w:p w:rsidR="00F62D89" w:rsidRPr="001E4FA2" w:rsidRDefault="00F62D89" w:rsidP="00F62D89">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Next modified section ------------------------------</w:t>
      </w:r>
    </w:p>
    <w:p w:rsidR="00C74D93" w:rsidRDefault="00C74D93" w:rsidP="00BD70FD">
      <w:pPr>
        <w:pStyle w:val="a"/>
        <w:numPr>
          <w:ilvl w:val="0"/>
          <w:numId w:val="0"/>
        </w:numPr>
        <w:ind w:left="360" w:hanging="360"/>
        <w:jc w:val="center"/>
        <w:rPr>
          <w:rFonts w:eastAsia="SimSun"/>
          <w:color w:val="FF0000"/>
          <w:sz w:val="22"/>
          <w:szCs w:val="22"/>
        </w:rPr>
      </w:pPr>
    </w:p>
    <w:p w:rsidR="00F62D89" w:rsidRPr="0098239C" w:rsidRDefault="00F62D89" w:rsidP="00F62D89">
      <w:pPr>
        <w:pStyle w:val="Heading1"/>
        <w:numPr>
          <w:ilvl w:val="0"/>
          <w:numId w:val="0"/>
        </w:numPr>
        <w:ind w:left="432" w:hanging="432"/>
        <w:rPr>
          <w:lang w:eastAsia="zh-CN"/>
        </w:rPr>
      </w:pPr>
      <w:bookmarkStart w:id="163" w:name="_Toc470774811"/>
      <w:r>
        <w:rPr>
          <w:lang w:eastAsia="zh-CN"/>
        </w:rPr>
        <w:t>6</w:t>
      </w:r>
      <w:r>
        <w:rPr>
          <w:lang w:eastAsia="zh-CN"/>
        </w:rPr>
        <w:tab/>
      </w:r>
      <w:r>
        <w:rPr>
          <w:rFonts w:hint="eastAsia"/>
          <w:lang w:eastAsia="zh-CN"/>
        </w:rPr>
        <w:t xml:space="preserve">Radiated </w:t>
      </w:r>
      <w:r>
        <w:rPr>
          <w:lang w:eastAsia="zh-CN"/>
        </w:rPr>
        <w:t>receiver characteristics</w:t>
      </w:r>
      <w:bookmarkEnd w:id="163"/>
      <w:r>
        <w:rPr>
          <w:rFonts w:hint="eastAsia"/>
          <w:lang w:eastAsia="zh-CN"/>
        </w:rPr>
        <w:t xml:space="preserve"> </w:t>
      </w:r>
    </w:p>
    <w:p w:rsidR="00F62D89" w:rsidRPr="009A6948" w:rsidRDefault="00F62D89" w:rsidP="00F62D89">
      <w:pPr>
        <w:pStyle w:val="Heading2"/>
        <w:numPr>
          <w:ilvl w:val="0"/>
          <w:numId w:val="0"/>
        </w:numPr>
        <w:ind w:left="576" w:hanging="576"/>
      </w:pPr>
      <w:bookmarkStart w:id="164" w:name="_Toc461006700"/>
      <w:bookmarkStart w:id="165" w:name="_Toc470774812"/>
      <w:r>
        <w:t>6.1</w:t>
      </w:r>
      <w:r>
        <w:tab/>
        <w:t>General</w:t>
      </w:r>
      <w:bookmarkEnd w:id="164"/>
      <w:bookmarkEnd w:id="165"/>
    </w:p>
    <w:p w:rsidR="00761A13" w:rsidRDefault="00761A13" w:rsidP="00761A13">
      <w:pPr>
        <w:rPr>
          <w:ins w:id="166" w:author="rk" w:date="2017-02-03T18:09:00Z"/>
          <w:lang w:eastAsia="ko-KR"/>
        </w:rPr>
      </w:pPr>
      <w:ins w:id="167" w:author="rk" w:date="2017-02-03T18:09:00Z">
        <w:r>
          <w:rPr>
            <w:lang w:eastAsia="ko-KR"/>
          </w:rPr>
          <w:t xml:space="preserve">Overview of the radiated Rx requirements </w:t>
        </w:r>
        <w:r w:rsidRPr="00CF71F7">
          <w:rPr>
            <w:lang w:eastAsia="ko-KR"/>
          </w:rPr>
          <w:t xml:space="preserve">of the AAS BS is </w:t>
        </w:r>
        <w:r>
          <w:rPr>
            <w:lang w:eastAsia="ko-KR"/>
          </w:rPr>
          <w:t>presented</w:t>
        </w:r>
        <w:r w:rsidRPr="00CF71F7">
          <w:rPr>
            <w:lang w:eastAsia="ko-KR"/>
          </w:rPr>
          <w:t xml:space="preserve"> in table </w:t>
        </w:r>
        <w:r>
          <w:rPr>
            <w:lang w:eastAsia="ko-KR"/>
          </w:rPr>
          <w:t>6.1</w:t>
        </w:r>
        <w:r w:rsidRPr="00CF71F7">
          <w:rPr>
            <w:lang w:eastAsia="ko-KR"/>
          </w:rPr>
          <w:t>-1.</w:t>
        </w:r>
      </w:ins>
    </w:p>
    <w:p w:rsidR="00761A13" w:rsidRPr="00530CB2" w:rsidRDefault="00761A13" w:rsidP="00761A13">
      <w:pPr>
        <w:pStyle w:val="TH"/>
        <w:rPr>
          <w:ins w:id="168" w:author="rk" w:date="2017-02-03T18:09:00Z"/>
          <w:lang w:eastAsia="ko-KR"/>
        </w:rPr>
      </w:pPr>
      <w:ins w:id="169" w:author="rk" w:date="2017-02-03T18:09:00Z">
        <w:r>
          <w:rPr>
            <w:lang w:eastAsia="ko-KR"/>
          </w:rPr>
          <w:t>Table 6.1</w:t>
        </w:r>
        <w:r w:rsidRPr="00530CB2">
          <w:rPr>
            <w:lang w:eastAsia="ko-KR"/>
          </w:rPr>
          <w:t xml:space="preserve">-1: </w:t>
        </w:r>
        <w:r>
          <w:t>Overview of radiated Rx requirements</w:t>
        </w:r>
      </w:ins>
    </w:p>
    <w:tbl>
      <w:tblPr>
        <w:tblStyle w:val="TableGrid"/>
        <w:tblW w:w="0" w:type="auto"/>
        <w:jc w:val="center"/>
        <w:tblLook w:val="04A0"/>
      </w:tblPr>
      <w:tblGrid>
        <w:gridCol w:w="2718"/>
        <w:gridCol w:w="2107"/>
        <w:gridCol w:w="1577"/>
        <w:gridCol w:w="717"/>
      </w:tblGrid>
      <w:tr w:rsidR="00761A13" w:rsidRPr="00D946D4" w:rsidTr="00390D23">
        <w:trPr>
          <w:jc w:val="center"/>
          <w:ins w:id="170" w:author="rk" w:date="2017-02-03T18:09:00Z"/>
        </w:trPr>
        <w:tc>
          <w:tcPr>
            <w:tcW w:w="0" w:type="auto"/>
            <w:vAlign w:val="center"/>
          </w:tcPr>
          <w:p w:rsidR="00761A13" w:rsidRPr="00D946D4" w:rsidRDefault="00761A13" w:rsidP="00EB0F48">
            <w:pPr>
              <w:jc w:val="center"/>
              <w:rPr>
                <w:ins w:id="171" w:author="rk" w:date="2017-02-03T18:09:00Z"/>
                <w:rFonts w:ascii="Arial" w:hAnsi="Arial" w:cs="Arial"/>
                <w:sz w:val="18"/>
                <w:szCs w:val="18"/>
                <w:lang w:val="en-US" w:eastAsia="zh-CN"/>
              </w:rPr>
            </w:pPr>
            <w:ins w:id="172" w:author="rk" w:date="2017-02-03T18:09:00Z">
              <w:r w:rsidRPr="00C7043E">
                <w:rPr>
                  <w:rFonts w:ascii="Arial" w:hAnsi="Arial" w:cs="Arial"/>
                  <w:b/>
                  <w:color w:val="000000" w:themeColor="text1"/>
                  <w:sz w:val="18"/>
                  <w:szCs w:val="18"/>
                  <w:lang w:eastAsia="zh-CN"/>
                </w:rPr>
                <w:t>AAS BS requirement</w:t>
              </w:r>
            </w:ins>
          </w:p>
        </w:tc>
        <w:tc>
          <w:tcPr>
            <w:tcW w:w="0" w:type="auto"/>
            <w:vAlign w:val="center"/>
          </w:tcPr>
          <w:p w:rsidR="00761A13" w:rsidRPr="00D946D4" w:rsidRDefault="00761A13" w:rsidP="00EB0F48">
            <w:pPr>
              <w:jc w:val="center"/>
              <w:rPr>
                <w:ins w:id="173" w:author="rk" w:date="2017-02-03T18:09:00Z"/>
                <w:rFonts w:ascii="Arial" w:hAnsi="Arial" w:cs="Arial"/>
                <w:sz w:val="18"/>
                <w:szCs w:val="18"/>
                <w:lang w:val="en-US" w:eastAsia="zh-CN"/>
              </w:rPr>
            </w:pPr>
            <w:ins w:id="174" w:author="rk" w:date="2017-02-03T18:09:00Z">
              <w:r w:rsidRPr="00C7043E">
                <w:rPr>
                  <w:rFonts w:ascii="Arial" w:hAnsi="Arial" w:cs="Arial"/>
                  <w:b/>
                  <w:color w:val="000000" w:themeColor="text1"/>
                  <w:sz w:val="18"/>
                  <w:szCs w:val="18"/>
                  <w:lang w:eastAsia="zh-CN"/>
                </w:rPr>
                <w:t>OTA requirement type</w:t>
              </w:r>
            </w:ins>
          </w:p>
        </w:tc>
        <w:tc>
          <w:tcPr>
            <w:tcW w:w="0" w:type="auto"/>
            <w:vAlign w:val="center"/>
          </w:tcPr>
          <w:p w:rsidR="00761A13" w:rsidRPr="00D946D4" w:rsidRDefault="00761A13" w:rsidP="00761A13">
            <w:pPr>
              <w:jc w:val="center"/>
              <w:rPr>
                <w:ins w:id="175" w:author="rk" w:date="2017-02-03T18:09:00Z"/>
                <w:rFonts w:ascii="Arial" w:hAnsi="Arial" w:cs="Arial"/>
                <w:b/>
                <w:sz w:val="18"/>
                <w:szCs w:val="18"/>
                <w:lang w:eastAsia="zh-CN"/>
              </w:rPr>
            </w:pPr>
            <w:ins w:id="176" w:author="rk" w:date="2017-02-03T18:09:00Z">
              <w:r w:rsidRPr="00C7043E">
                <w:rPr>
                  <w:rFonts w:ascii="Arial" w:hAnsi="Arial" w:cs="Arial"/>
                  <w:b/>
                  <w:color w:val="000000" w:themeColor="text1"/>
                  <w:sz w:val="18"/>
                  <w:szCs w:val="18"/>
                  <w:lang w:eastAsia="zh-CN"/>
                </w:rPr>
                <w:t>C</w:t>
              </w:r>
              <w:r>
                <w:rPr>
                  <w:rFonts w:ascii="Arial" w:hAnsi="Arial" w:cs="Arial"/>
                  <w:b/>
                  <w:color w:val="000000" w:themeColor="text1"/>
                  <w:sz w:val="18"/>
                  <w:szCs w:val="18"/>
                  <w:lang w:eastAsia="zh-CN"/>
                </w:rPr>
                <w:t>overage</w:t>
              </w:r>
              <w:r w:rsidRPr="00C7043E">
                <w:rPr>
                  <w:rFonts w:ascii="Arial" w:hAnsi="Arial" w:cs="Arial"/>
                  <w:b/>
                  <w:color w:val="000000" w:themeColor="text1"/>
                  <w:sz w:val="18"/>
                  <w:szCs w:val="18"/>
                  <w:lang w:eastAsia="zh-CN"/>
                </w:rPr>
                <w:t xml:space="preserve"> range</w:t>
              </w:r>
            </w:ins>
          </w:p>
        </w:tc>
        <w:tc>
          <w:tcPr>
            <w:tcW w:w="0" w:type="auto"/>
            <w:vAlign w:val="center"/>
          </w:tcPr>
          <w:p w:rsidR="00761A13" w:rsidRPr="00D946D4" w:rsidRDefault="00761A13" w:rsidP="00EB0F48">
            <w:pPr>
              <w:jc w:val="center"/>
              <w:rPr>
                <w:ins w:id="177" w:author="rk" w:date="2017-02-03T18:09:00Z"/>
                <w:rFonts w:ascii="Arial" w:hAnsi="Arial" w:cs="Arial"/>
                <w:sz w:val="18"/>
                <w:szCs w:val="18"/>
                <w:lang w:val="en-US" w:eastAsia="zh-CN"/>
              </w:rPr>
            </w:pPr>
            <w:ins w:id="178" w:author="rk" w:date="2017-02-03T18:09:00Z">
              <w:r w:rsidRPr="00C7043E">
                <w:rPr>
                  <w:rFonts w:ascii="Arial" w:hAnsi="Arial" w:cs="Arial"/>
                  <w:b/>
                  <w:color w:val="000000" w:themeColor="text1"/>
                  <w:sz w:val="18"/>
                  <w:szCs w:val="18"/>
                  <w:lang w:eastAsia="zh-CN"/>
                </w:rPr>
                <w:t>Notes</w:t>
              </w:r>
            </w:ins>
          </w:p>
        </w:tc>
      </w:tr>
      <w:tr w:rsidR="00761A13" w:rsidRPr="00D946D4" w:rsidTr="00390D23">
        <w:trPr>
          <w:jc w:val="center"/>
          <w:ins w:id="179" w:author="rk" w:date="2017-02-03T18:09:00Z"/>
        </w:trPr>
        <w:tc>
          <w:tcPr>
            <w:tcW w:w="0" w:type="auto"/>
          </w:tcPr>
          <w:p w:rsidR="00761A13" w:rsidRDefault="00761A13" w:rsidP="00EB0F48">
            <w:pPr>
              <w:rPr>
                <w:ins w:id="180" w:author="rk" w:date="2017-02-03T18:09:00Z"/>
                <w:rFonts w:ascii="Arial" w:hAnsi="Arial" w:cs="Arial"/>
                <w:sz w:val="18"/>
                <w:szCs w:val="18"/>
                <w:lang w:eastAsia="zh-CN"/>
              </w:rPr>
            </w:pPr>
            <w:ins w:id="181" w:author="rk" w:date="2017-02-03T18:09:00Z">
              <w:r w:rsidRPr="00D946D4">
                <w:rPr>
                  <w:rFonts w:ascii="Arial" w:hAnsi="Arial" w:cs="Arial"/>
                  <w:sz w:val="18"/>
                  <w:szCs w:val="18"/>
                  <w:lang w:eastAsia="zh-CN"/>
                </w:rPr>
                <w:lastRenderedPageBreak/>
                <w:t>Minimum EIS</w:t>
              </w:r>
            </w:ins>
          </w:p>
          <w:p w:rsidR="00761A13" w:rsidRPr="00D946D4" w:rsidRDefault="00761A13" w:rsidP="00EB0F48">
            <w:pPr>
              <w:rPr>
                <w:ins w:id="182" w:author="rk" w:date="2017-02-03T18:09:00Z"/>
                <w:rFonts w:ascii="Arial" w:hAnsi="Arial" w:cs="Arial"/>
                <w:sz w:val="18"/>
                <w:szCs w:val="18"/>
                <w:highlight w:val="cyan"/>
                <w:lang w:eastAsia="zh-CN"/>
              </w:rPr>
            </w:pPr>
          </w:p>
        </w:tc>
        <w:tc>
          <w:tcPr>
            <w:tcW w:w="0" w:type="auto"/>
          </w:tcPr>
          <w:p w:rsidR="00761A13" w:rsidRPr="00D946D4" w:rsidRDefault="00964A03" w:rsidP="00EB0F48">
            <w:pPr>
              <w:jc w:val="center"/>
              <w:rPr>
                <w:ins w:id="183" w:author="rk" w:date="2017-02-03T18:09:00Z"/>
                <w:rFonts w:ascii="Arial" w:hAnsi="Arial" w:cs="Arial"/>
                <w:sz w:val="18"/>
                <w:szCs w:val="18"/>
                <w:highlight w:val="yellow"/>
                <w:lang w:val="en-US" w:eastAsia="zh-CN"/>
              </w:rPr>
            </w:pPr>
            <w:ins w:id="184" w:author="rk" w:date="2017-02-17T07:29:00Z">
              <w:r>
                <w:rPr>
                  <w:rFonts w:ascii="Arial" w:hAnsi="Arial" w:cs="Arial"/>
                  <w:color w:val="000000" w:themeColor="text1"/>
                  <w:sz w:val="18"/>
                  <w:szCs w:val="18"/>
                  <w:lang w:val="en-US" w:eastAsia="zh-CN"/>
                </w:rPr>
                <w:t>Single direction</w:t>
              </w:r>
            </w:ins>
          </w:p>
        </w:tc>
        <w:tc>
          <w:tcPr>
            <w:tcW w:w="0" w:type="auto"/>
          </w:tcPr>
          <w:p w:rsidR="00761A13" w:rsidRPr="00D946D4" w:rsidRDefault="00761A13" w:rsidP="00EB0F48">
            <w:pPr>
              <w:jc w:val="both"/>
              <w:rPr>
                <w:ins w:id="185" w:author="rk" w:date="2017-02-03T18:09:00Z"/>
                <w:rFonts w:ascii="Arial" w:hAnsi="Arial" w:cs="Arial"/>
                <w:sz w:val="18"/>
                <w:szCs w:val="18"/>
                <w:lang w:val="en-US" w:eastAsia="zh-CN"/>
              </w:rPr>
            </w:pPr>
          </w:p>
        </w:tc>
        <w:tc>
          <w:tcPr>
            <w:tcW w:w="0" w:type="auto"/>
          </w:tcPr>
          <w:p w:rsidR="00761A13" w:rsidRPr="00D946D4" w:rsidRDefault="00761A13" w:rsidP="00EB0F48">
            <w:pPr>
              <w:jc w:val="center"/>
              <w:rPr>
                <w:ins w:id="186" w:author="rk" w:date="2017-02-03T18:09:00Z"/>
                <w:rFonts w:ascii="Arial" w:hAnsi="Arial" w:cs="Arial"/>
                <w:sz w:val="18"/>
                <w:szCs w:val="18"/>
                <w:highlight w:val="red"/>
                <w:lang w:val="en-US" w:eastAsia="zh-CN"/>
              </w:rPr>
            </w:pPr>
          </w:p>
        </w:tc>
      </w:tr>
      <w:tr w:rsidR="00761A13" w:rsidRPr="00D946D4" w:rsidTr="00390D23">
        <w:trPr>
          <w:jc w:val="center"/>
          <w:ins w:id="187" w:author="rk" w:date="2017-02-03T18:09:00Z"/>
        </w:trPr>
        <w:tc>
          <w:tcPr>
            <w:tcW w:w="0" w:type="auto"/>
          </w:tcPr>
          <w:p w:rsidR="00761A13" w:rsidRPr="00D946D4" w:rsidRDefault="00761A13" w:rsidP="00EB0F48">
            <w:pPr>
              <w:rPr>
                <w:ins w:id="188" w:author="rk" w:date="2017-02-03T18:09:00Z"/>
                <w:rFonts w:ascii="Arial" w:hAnsi="Arial" w:cs="Arial"/>
                <w:sz w:val="18"/>
                <w:szCs w:val="18"/>
                <w:lang w:eastAsia="zh-CN"/>
              </w:rPr>
            </w:pPr>
            <w:ins w:id="189" w:author="rk" w:date="2017-02-03T18:09:00Z">
              <w:r w:rsidRPr="00D946D4">
                <w:rPr>
                  <w:rFonts w:ascii="Arial" w:hAnsi="Arial" w:cs="Arial"/>
                  <w:sz w:val="18"/>
                  <w:szCs w:val="18"/>
                  <w:lang w:eastAsia="zh-CN"/>
                </w:rPr>
                <w:t>Dynamic range</w:t>
              </w:r>
            </w:ins>
          </w:p>
        </w:tc>
        <w:tc>
          <w:tcPr>
            <w:tcW w:w="0" w:type="auto"/>
          </w:tcPr>
          <w:p w:rsidR="00761A13" w:rsidRPr="00D946D4" w:rsidRDefault="00761A13" w:rsidP="00EB0F48">
            <w:pPr>
              <w:jc w:val="center"/>
              <w:rPr>
                <w:ins w:id="190" w:author="rk" w:date="2017-02-03T18:09:00Z"/>
                <w:rFonts w:ascii="Arial" w:hAnsi="Arial" w:cs="Arial"/>
                <w:sz w:val="18"/>
                <w:szCs w:val="18"/>
                <w:highlight w:val="yellow"/>
                <w:lang w:val="en-US" w:eastAsia="zh-CN"/>
              </w:rPr>
            </w:pPr>
          </w:p>
        </w:tc>
        <w:tc>
          <w:tcPr>
            <w:tcW w:w="0" w:type="auto"/>
          </w:tcPr>
          <w:p w:rsidR="00761A13" w:rsidRPr="00D946D4" w:rsidRDefault="00761A13" w:rsidP="00EB0F48">
            <w:pPr>
              <w:jc w:val="center"/>
              <w:rPr>
                <w:ins w:id="191" w:author="rk" w:date="2017-02-03T18:09:00Z"/>
                <w:rFonts w:ascii="Arial" w:hAnsi="Arial" w:cs="Arial"/>
                <w:sz w:val="18"/>
                <w:szCs w:val="18"/>
                <w:lang w:val="en-US" w:eastAsia="zh-CN"/>
              </w:rPr>
            </w:pPr>
          </w:p>
        </w:tc>
        <w:tc>
          <w:tcPr>
            <w:tcW w:w="0" w:type="auto"/>
          </w:tcPr>
          <w:p w:rsidR="00761A13" w:rsidRPr="00D946D4" w:rsidRDefault="00761A13" w:rsidP="00EB0F48">
            <w:pPr>
              <w:jc w:val="center"/>
              <w:rPr>
                <w:ins w:id="192" w:author="rk" w:date="2017-02-03T18:09:00Z"/>
                <w:rFonts w:ascii="Arial" w:hAnsi="Arial" w:cs="Arial"/>
                <w:sz w:val="18"/>
                <w:szCs w:val="18"/>
                <w:highlight w:val="red"/>
                <w:lang w:val="en-US" w:eastAsia="zh-CN"/>
              </w:rPr>
            </w:pPr>
          </w:p>
        </w:tc>
      </w:tr>
      <w:tr w:rsidR="00761A13" w:rsidRPr="00D946D4" w:rsidTr="00390D23">
        <w:trPr>
          <w:jc w:val="center"/>
          <w:ins w:id="193" w:author="rk" w:date="2017-02-03T18:09:00Z"/>
        </w:trPr>
        <w:tc>
          <w:tcPr>
            <w:tcW w:w="0" w:type="auto"/>
          </w:tcPr>
          <w:p w:rsidR="00761A13" w:rsidRPr="00D946D4" w:rsidRDefault="00761A13" w:rsidP="00EB0F48">
            <w:pPr>
              <w:rPr>
                <w:ins w:id="194" w:author="rk" w:date="2017-02-03T18:09:00Z"/>
                <w:rFonts w:ascii="Arial" w:hAnsi="Arial" w:cs="Arial"/>
                <w:sz w:val="18"/>
                <w:szCs w:val="18"/>
                <w:lang w:eastAsia="zh-CN"/>
              </w:rPr>
            </w:pPr>
            <w:ins w:id="195" w:author="rk" w:date="2017-02-03T18:09:00Z">
              <w:r w:rsidRPr="00D946D4">
                <w:rPr>
                  <w:rFonts w:ascii="Arial" w:hAnsi="Arial" w:cs="Arial"/>
                  <w:sz w:val="18"/>
                  <w:szCs w:val="18"/>
                  <w:lang w:eastAsia="zh-CN"/>
                </w:rPr>
                <w:t>In-band selectivity and blocking</w:t>
              </w:r>
            </w:ins>
          </w:p>
        </w:tc>
        <w:tc>
          <w:tcPr>
            <w:tcW w:w="0" w:type="auto"/>
          </w:tcPr>
          <w:p w:rsidR="00761A13" w:rsidRPr="00D946D4" w:rsidRDefault="00761A13" w:rsidP="00EB0F48">
            <w:pPr>
              <w:jc w:val="center"/>
              <w:rPr>
                <w:ins w:id="196" w:author="rk" w:date="2017-02-03T18:09:00Z"/>
                <w:rFonts w:ascii="Arial" w:hAnsi="Arial" w:cs="Arial"/>
                <w:sz w:val="18"/>
                <w:szCs w:val="18"/>
                <w:highlight w:val="yellow"/>
                <w:lang w:val="en-US" w:eastAsia="zh-CN"/>
              </w:rPr>
            </w:pPr>
          </w:p>
        </w:tc>
        <w:tc>
          <w:tcPr>
            <w:tcW w:w="0" w:type="auto"/>
          </w:tcPr>
          <w:p w:rsidR="00761A13" w:rsidRPr="00D946D4" w:rsidRDefault="00761A13" w:rsidP="00EB0F48">
            <w:pPr>
              <w:jc w:val="center"/>
              <w:rPr>
                <w:ins w:id="197" w:author="rk" w:date="2017-02-03T18:09:00Z"/>
                <w:rFonts w:ascii="Arial" w:hAnsi="Arial" w:cs="Arial"/>
                <w:sz w:val="18"/>
                <w:szCs w:val="18"/>
                <w:lang w:val="en-US" w:eastAsia="zh-CN"/>
              </w:rPr>
            </w:pPr>
          </w:p>
        </w:tc>
        <w:tc>
          <w:tcPr>
            <w:tcW w:w="0" w:type="auto"/>
          </w:tcPr>
          <w:p w:rsidR="00761A13" w:rsidRPr="00D946D4" w:rsidRDefault="00761A13" w:rsidP="00EB0F48">
            <w:pPr>
              <w:jc w:val="center"/>
              <w:rPr>
                <w:ins w:id="198" w:author="rk" w:date="2017-02-03T18:09:00Z"/>
                <w:rFonts w:ascii="Arial" w:hAnsi="Arial" w:cs="Arial"/>
                <w:sz w:val="18"/>
                <w:szCs w:val="18"/>
                <w:highlight w:val="red"/>
                <w:lang w:val="en-US" w:eastAsia="zh-CN"/>
              </w:rPr>
            </w:pPr>
          </w:p>
        </w:tc>
      </w:tr>
      <w:tr w:rsidR="00761A13" w:rsidRPr="00D946D4" w:rsidTr="00390D23">
        <w:trPr>
          <w:jc w:val="center"/>
          <w:ins w:id="199" w:author="rk" w:date="2017-02-03T18:09:00Z"/>
        </w:trPr>
        <w:tc>
          <w:tcPr>
            <w:tcW w:w="0" w:type="auto"/>
          </w:tcPr>
          <w:p w:rsidR="00761A13" w:rsidRPr="00D946D4" w:rsidRDefault="00761A13" w:rsidP="00EB0F48">
            <w:pPr>
              <w:rPr>
                <w:ins w:id="200" w:author="rk" w:date="2017-02-03T18:09:00Z"/>
                <w:rFonts w:ascii="Arial" w:hAnsi="Arial" w:cs="Arial"/>
                <w:sz w:val="18"/>
                <w:szCs w:val="18"/>
                <w:lang w:eastAsia="zh-CN"/>
              </w:rPr>
            </w:pPr>
            <w:ins w:id="201" w:author="rk" w:date="2017-02-03T18:09:00Z">
              <w:r w:rsidRPr="00D946D4">
                <w:rPr>
                  <w:rFonts w:ascii="Arial" w:hAnsi="Arial" w:cs="Arial"/>
                  <w:sz w:val="18"/>
                  <w:szCs w:val="18"/>
                  <w:lang w:eastAsia="zh-CN"/>
                </w:rPr>
                <w:t>Out-of-band blocking</w:t>
              </w:r>
            </w:ins>
          </w:p>
        </w:tc>
        <w:tc>
          <w:tcPr>
            <w:tcW w:w="0" w:type="auto"/>
          </w:tcPr>
          <w:p w:rsidR="00761A13" w:rsidRPr="00D946D4" w:rsidRDefault="00761A13" w:rsidP="00EB0F48">
            <w:pPr>
              <w:jc w:val="center"/>
              <w:rPr>
                <w:ins w:id="202" w:author="rk" w:date="2017-02-03T18:09:00Z"/>
                <w:rFonts w:ascii="Arial" w:hAnsi="Arial" w:cs="Arial"/>
                <w:sz w:val="18"/>
                <w:szCs w:val="18"/>
                <w:highlight w:val="yellow"/>
                <w:lang w:val="en-US" w:eastAsia="zh-CN"/>
              </w:rPr>
            </w:pPr>
          </w:p>
        </w:tc>
        <w:tc>
          <w:tcPr>
            <w:tcW w:w="0" w:type="auto"/>
          </w:tcPr>
          <w:p w:rsidR="00761A13" w:rsidRPr="00D946D4" w:rsidRDefault="00761A13" w:rsidP="00EB0F48">
            <w:pPr>
              <w:jc w:val="center"/>
              <w:rPr>
                <w:ins w:id="203" w:author="rk" w:date="2017-02-03T18:09:00Z"/>
                <w:rFonts w:ascii="Arial" w:hAnsi="Arial" w:cs="Arial"/>
                <w:sz w:val="18"/>
                <w:szCs w:val="18"/>
                <w:lang w:val="en-US" w:eastAsia="zh-CN"/>
              </w:rPr>
            </w:pPr>
          </w:p>
        </w:tc>
        <w:tc>
          <w:tcPr>
            <w:tcW w:w="0" w:type="auto"/>
          </w:tcPr>
          <w:p w:rsidR="00761A13" w:rsidRPr="00D946D4" w:rsidRDefault="00761A13" w:rsidP="00EB0F48">
            <w:pPr>
              <w:jc w:val="center"/>
              <w:rPr>
                <w:ins w:id="204" w:author="rk" w:date="2017-02-03T18:09:00Z"/>
                <w:rFonts w:ascii="Arial" w:hAnsi="Arial" w:cs="Arial"/>
                <w:sz w:val="18"/>
                <w:szCs w:val="18"/>
                <w:highlight w:val="red"/>
                <w:lang w:val="en-US" w:eastAsia="zh-CN"/>
              </w:rPr>
            </w:pPr>
          </w:p>
        </w:tc>
      </w:tr>
      <w:tr w:rsidR="00761A13" w:rsidRPr="00D946D4" w:rsidTr="00390D23">
        <w:trPr>
          <w:jc w:val="center"/>
          <w:ins w:id="205" w:author="rk" w:date="2017-02-03T18:09:00Z"/>
        </w:trPr>
        <w:tc>
          <w:tcPr>
            <w:tcW w:w="0" w:type="auto"/>
          </w:tcPr>
          <w:p w:rsidR="00761A13" w:rsidRPr="00D946D4" w:rsidRDefault="00761A13" w:rsidP="00EB0F48">
            <w:pPr>
              <w:rPr>
                <w:ins w:id="206" w:author="rk" w:date="2017-02-03T18:09:00Z"/>
                <w:rFonts w:ascii="Arial" w:hAnsi="Arial" w:cs="Arial"/>
                <w:sz w:val="18"/>
                <w:szCs w:val="18"/>
                <w:lang w:eastAsia="zh-CN"/>
              </w:rPr>
            </w:pPr>
            <w:ins w:id="207" w:author="rk" w:date="2017-02-03T18:09:00Z">
              <w:r w:rsidRPr="00D946D4">
                <w:rPr>
                  <w:rFonts w:ascii="Arial" w:hAnsi="Arial" w:cs="Arial"/>
                  <w:sz w:val="18"/>
                  <w:szCs w:val="18"/>
                  <w:lang w:eastAsia="zh-CN"/>
                </w:rPr>
                <w:t>Receiver spurious emissions</w:t>
              </w:r>
            </w:ins>
          </w:p>
        </w:tc>
        <w:tc>
          <w:tcPr>
            <w:tcW w:w="0" w:type="auto"/>
          </w:tcPr>
          <w:p w:rsidR="00761A13" w:rsidRPr="00D946D4" w:rsidRDefault="00761A13" w:rsidP="00EB0F48">
            <w:pPr>
              <w:jc w:val="center"/>
              <w:rPr>
                <w:ins w:id="208" w:author="rk" w:date="2017-02-03T18:09:00Z"/>
                <w:rFonts w:ascii="Arial" w:hAnsi="Arial" w:cs="Arial"/>
                <w:sz w:val="18"/>
                <w:szCs w:val="18"/>
                <w:highlight w:val="yellow"/>
                <w:lang w:val="en-US" w:eastAsia="zh-CN"/>
              </w:rPr>
            </w:pPr>
            <w:ins w:id="209" w:author="rk" w:date="2017-02-03T18:09:00Z">
              <w:r w:rsidRPr="003B5D8D">
                <w:rPr>
                  <w:rFonts w:ascii="Arial" w:hAnsi="Arial" w:cs="Arial"/>
                  <w:sz w:val="18"/>
                  <w:szCs w:val="18"/>
                  <w:lang w:val="en-US" w:eastAsia="zh-CN"/>
                </w:rPr>
                <w:t>TRP</w:t>
              </w:r>
            </w:ins>
          </w:p>
        </w:tc>
        <w:tc>
          <w:tcPr>
            <w:tcW w:w="0" w:type="auto"/>
          </w:tcPr>
          <w:p w:rsidR="00761A13" w:rsidRPr="00D946D4" w:rsidRDefault="00761A13" w:rsidP="00EB0F48">
            <w:pPr>
              <w:jc w:val="center"/>
              <w:rPr>
                <w:ins w:id="210" w:author="rk" w:date="2017-02-03T18:09:00Z"/>
                <w:rFonts w:ascii="Arial" w:hAnsi="Arial" w:cs="Arial"/>
                <w:sz w:val="18"/>
                <w:szCs w:val="18"/>
                <w:lang w:val="en-US" w:eastAsia="zh-CN"/>
              </w:rPr>
            </w:pPr>
          </w:p>
        </w:tc>
        <w:tc>
          <w:tcPr>
            <w:tcW w:w="0" w:type="auto"/>
            <w:shd w:val="clear" w:color="auto" w:fill="auto"/>
          </w:tcPr>
          <w:p w:rsidR="00761A13" w:rsidRPr="00D946D4" w:rsidRDefault="00761A13" w:rsidP="00EB0F48">
            <w:pPr>
              <w:jc w:val="center"/>
              <w:rPr>
                <w:ins w:id="211" w:author="rk" w:date="2017-02-03T18:09:00Z"/>
                <w:rFonts w:ascii="Arial" w:hAnsi="Arial" w:cs="Arial"/>
                <w:sz w:val="18"/>
                <w:szCs w:val="18"/>
                <w:highlight w:val="red"/>
                <w:lang w:val="en-US" w:eastAsia="zh-CN"/>
              </w:rPr>
            </w:pPr>
          </w:p>
        </w:tc>
      </w:tr>
      <w:tr w:rsidR="00761A13" w:rsidRPr="00D946D4" w:rsidTr="00390D23">
        <w:trPr>
          <w:jc w:val="center"/>
          <w:ins w:id="212" w:author="rk" w:date="2017-02-03T18:09:00Z"/>
        </w:trPr>
        <w:tc>
          <w:tcPr>
            <w:tcW w:w="0" w:type="auto"/>
          </w:tcPr>
          <w:p w:rsidR="00761A13" w:rsidRPr="00D946D4" w:rsidRDefault="00761A13" w:rsidP="00EB0F48">
            <w:pPr>
              <w:rPr>
                <w:ins w:id="213" w:author="rk" w:date="2017-02-03T18:09:00Z"/>
                <w:rFonts w:ascii="Arial" w:hAnsi="Arial" w:cs="Arial"/>
                <w:sz w:val="18"/>
                <w:szCs w:val="18"/>
                <w:lang w:eastAsia="zh-CN"/>
              </w:rPr>
            </w:pPr>
            <w:ins w:id="214" w:author="rk" w:date="2017-02-03T18:09:00Z">
              <w:r w:rsidRPr="00D946D4">
                <w:rPr>
                  <w:rFonts w:ascii="Arial" w:hAnsi="Arial" w:cs="Arial"/>
                  <w:sz w:val="18"/>
                  <w:szCs w:val="18"/>
                  <w:lang w:eastAsia="zh-CN"/>
                </w:rPr>
                <w:t>Receiver intermodulation</w:t>
              </w:r>
            </w:ins>
          </w:p>
        </w:tc>
        <w:tc>
          <w:tcPr>
            <w:tcW w:w="0" w:type="auto"/>
          </w:tcPr>
          <w:p w:rsidR="00761A13" w:rsidRPr="00D946D4" w:rsidRDefault="00761A13" w:rsidP="00EB0F48">
            <w:pPr>
              <w:jc w:val="center"/>
              <w:rPr>
                <w:ins w:id="215" w:author="rk" w:date="2017-02-03T18:09:00Z"/>
                <w:rFonts w:ascii="Arial" w:hAnsi="Arial" w:cs="Arial"/>
                <w:sz w:val="18"/>
                <w:szCs w:val="18"/>
                <w:highlight w:val="yellow"/>
                <w:lang w:val="en-US" w:eastAsia="zh-CN"/>
              </w:rPr>
            </w:pPr>
          </w:p>
        </w:tc>
        <w:tc>
          <w:tcPr>
            <w:tcW w:w="0" w:type="auto"/>
          </w:tcPr>
          <w:p w:rsidR="00761A13" w:rsidRPr="00D946D4" w:rsidRDefault="00761A13" w:rsidP="00EB0F48">
            <w:pPr>
              <w:jc w:val="center"/>
              <w:rPr>
                <w:ins w:id="216" w:author="rk" w:date="2017-02-03T18:09:00Z"/>
                <w:rFonts w:ascii="Arial" w:hAnsi="Arial" w:cs="Arial"/>
                <w:sz w:val="18"/>
                <w:szCs w:val="18"/>
                <w:lang w:val="en-US" w:eastAsia="zh-CN"/>
              </w:rPr>
            </w:pPr>
          </w:p>
        </w:tc>
        <w:tc>
          <w:tcPr>
            <w:tcW w:w="0" w:type="auto"/>
          </w:tcPr>
          <w:p w:rsidR="00761A13" w:rsidRPr="00D946D4" w:rsidRDefault="00761A13" w:rsidP="00EB0F48">
            <w:pPr>
              <w:jc w:val="center"/>
              <w:rPr>
                <w:ins w:id="217" w:author="rk" w:date="2017-02-03T18:09:00Z"/>
                <w:rFonts w:ascii="Arial" w:hAnsi="Arial" w:cs="Arial"/>
                <w:sz w:val="18"/>
                <w:szCs w:val="18"/>
                <w:highlight w:val="red"/>
                <w:lang w:val="en-US" w:eastAsia="zh-CN"/>
              </w:rPr>
            </w:pPr>
          </w:p>
        </w:tc>
      </w:tr>
      <w:tr w:rsidR="00761A13" w:rsidRPr="00D946D4" w:rsidTr="00390D23">
        <w:trPr>
          <w:jc w:val="center"/>
          <w:ins w:id="218" w:author="rk" w:date="2017-02-03T18:09:00Z"/>
        </w:trPr>
        <w:tc>
          <w:tcPr>
            <w:tcW w:w="0" w:type="auto"/>
          </w:tcPr>
          <w:p w:rsidR="00761A13" w:rsidRPr="00D946D4" w:rsidRDefault="00761A13" w:rsidP="00EB0F48">
            <w:pPr>
              <w:rPr>
                <w:ins w:id="219" w:author="rk" w:date="2017-02-03T18:09:00Z"/>
                <w:rFonts w:ascii="Arial" w:hAnsi="Arial" w:cs="Arial"/>
                <w:sz w:val="18"/>
                <w:szCs w:val="18"/>
                <w:lang w:eastAsia="zh-CN"/>
              </w:rPr>
            </w:pPr>
            <w:ins w:id="220" w:author="rk" w:date="2017-02-03T18:09:00Z">
              <w:r w:rsidRPr="00D946D4">
                <w:rPr>
                  <w:rFonts w:ascii="Arial" w:hAnsi="Arial" w:cs="Arial"/>
                  <w:sz w:val="18"/>
                  <w:szCs w:val="18"/>
                  <w:lang w:eastAsia="zh-CN"/>
                </w:rPr>
                <w:t>In-channel selectivity</w:t>
              </w:r>
            </w:ins>
          </w:p>
        </w:tc>
        <w:tc>
          <w:tcPr>
            <w:tcW w:w="0" w:type="auto"/>
          </w:tcPr>
          <w:p w:rsidR="00761A13" w:rsidRPr="00D946D4" w:rsidRDefault="00761A13" w:rsidP="00EB0F48">
            <w:pPr>
              <w:rPr>
                <w:ins w:id="221" w:author="rk" w:date="2017-02-03T18:09:00Z"/>
                <w:rFonts w:ascii="Arial" w:hAnsi="Arial" w:cs="Arial"/>
                <w:sz w:val="18"/>
                <w:szCs w:val="18"/>
                <w:highlight w:val="yellow"/>
                <w:lang w:val="en-US" w:eastAsia="zh-CN"/>
              </w:rPr>
            </w:pPr>
          </w:p>
        </w:tc>
        <w:tc>
          <w:tcPr>
            <w:tcW w:w="0" w:type="auto"/>
          </w:tcPr>
          <w:p w:rsidR="00761A13" w:rsidRPr="00D946D4" w:rsidRDefault="00761A13" w:rsidP="00EB0F48">
            <w:pPr>
              <w:rPr>
                <w:ins w:id="222" w:author="rk" w:date="2017-02-03T18:09:00Z"/>
                <w:rFonts w:ascii="Arial" w:hAnsi="Arial" w:cs="Arial"/>
                <w:sz w:val="18"/>
                <w:szCs w:val="18"/>
                <w:lang w:val="en-US" w:eastAsia="zh-CN"/>
              </w:rPr>
            </w:pPr>
          </w:p>
        </w:tc>
        <w:tc>
          <w:tcPr>
            <w:tcW w:w="0" w:type="auto"/>
          </w:tcPr>
          <w:p w:rsidR="00761A13" w:rsidRPr="00D946D4" w:rsidRDefault="00761A13" w:rsidP="00EB0F48">
            <w:pPr>
              <w:rPr>
                <w:ins w:id="223" w:author="rk" w:date="2017-02-03T18:09:00Z"/>
                <w:rFonts w:ascii="Arial" w:hAnsi="Arial" w:cs="Arial"/>
                <w:sz w:val="18"/>
                <w:szCs w:val="18"/>
                <w:highlight w:val="red"/>
                <w:lang w:val="en-US" w:eastAsia="zh-CN"/>
              </w:rPr>
            </w:pPr>
          </w:p>
        </w:tc>
      </w:tr>
    </w:tbl>
    <w:p w:rsidR="00761A13" w:rsidRDefault="00761A13" w:rsidP="00761A13">
      <w:pPr>
        <w:pStyle w:val="a"/>
        <w:numPr>
          <w:ilvl w:val="0"/>
          <w:numId w:val="0"/>
        </w:numPr>
        <w:ind w:left="360" w:hanging="360"/>
        <w:jc w:val="center"/>
        <w:rPr>
          <w:ins w:id="224" w:author="rk" w:date="2017-02-03T18:09:00Z"/>
          <w:rFonts w:eastAsia="SimSun"/>
          <w:color w:val="FF0000"/>
          <w:sz w:val="22"/>
          <w:szCs w:val="22"/>
        </w:rPr>
      </w:pPr>
    </w:p>
    <w:p w:rsidR="00E7046B" w:rsidRDefault="00E7046B" w:rsidP="00E7046B">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Next modified section ------------------------------</w:t>
      </w:r>
    </w:p>
    <w:p w:rsidR="00BD70FD" w:rsidRPr="006D5092" w:rsidRDefault="00BD70FD" w:rsidP="00BD70FD">
      <w:pPr>
        <w:pStyle w:val="a"/>
        <w:numPr>
          <w:ilvl w:val="0"/>
          <w:numId w:val="0"/>
        </w:numPr>
        <w:ind w:left="360" w:hanging="360"/>
        <w:rPr>
          <w:color w:val="000000" w:themeColor="text1"/>
          <w:lang w:eastAsia="zh-CN"/>
        </w:rPr>
      </w:pPr>
    </w:p>
    <w:sectPr w:rsidR="00BD70FD" w:rsidRPr="006D5092" w:rsidSect="00D17ACE">
      <w:footnotePr>
        <w:numRestart w:val="eachSect"/>
      </w:footnotePr>
      <w:pgSz w:w="11907" w:h="16840" w:code="9"/>
      <w:pgMar w:top="794" w:right="794" w:bottom="993" w:left="79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F6F73B" w15:done="0"/>
  <w15:commentEx w15:paraId="45A6928D" w15:done="0"/>
  <w15:commentEx w15:paraId="2250FEB2" w15:done="0"/>
  <w15:commentEx w15:paraId="1847B37B" w15:done="0"/>
  <w15:commentEx w15:paraId="11BD2D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F48" w:rsidRDefault="00EB0F48">
      <w:r>
        <w:separator/>
      </w:r>
    </w:p>
  </w:endnote>
  <w:endnote w:type="continuationSeparator" w:id="0">
    <w:p w:rsidR="00EB0F48" w:rsidRDefault="00EB0F48">
      <w:r>
        <w:continuationSeparator/>
      </w:r>
    </w:p>
  </w:endnote>
  <w:endnote w:type="continuationNotice" w:id="1">
    <w:p w:rsidR="00EB0F48" w:rsidRDefault="00EB0F4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F48" w:rsidRDefault="00EB0F48">
      <w:r>
        <w:separator/>
      </w:r>
    </w:p>
  </w:footnote>
  <w:footnote w:type="continuationSeparator" w:id="0">
    <w:p w:rsidR="00EB0F48" w:rsidRDefault="00EB0F48">
      <w:r>
        <w:continuationSeparator/>
      </w:r>
    </w:p>
  </w:footnote>
  <w:footnote w:type="continuationNotice" w:id="1">
    <w:p w:rsidR="00EB0F48" w:rsidRDefault="00EB0F4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4">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16"/>
  </w:num>
  <w:num w:numId="4">
    <w:abstractNumId w:val="8"/>
  </w:num>
  <w:num w:numId="5">
    <w:abstractNumId w:val="6"/>
  </w:num>
  <w:num w:numId="6">
    <w:abstractNumId w:val="12"/>
  </w:num>
  <w:num w:numId="7">
    <w:abstractNumId w:val="9"/>
  </w:num>
  <w:num w:numId="8">
    <w:abstractNumId w:val="4"/>
  </w:num>
  <w:num w:numId="9">
    <w:abstractNumId w:val="1"/>
  </w:num>
  <w:num w:numId="10">
    <w:abstractNumId w:val="13"/>
  </w:num>
  <w:num w:numId="11">
    <w:abstractNumId w:val="3"/>
  </w:num>
  <w:num w:numId="12">
    <w:abstractNumId w:val="11"/>
  </w:num>
  <w:num w:numId="13">
    <w:abstractNumId w:val="14"/>
  </w:num>
  <w:num w:numId="14">
    <w:abstractNumId w:val="7"/>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AD" w15:userId="S-1-5-21-147214757-305610072-1517763936-4249945"/>
  </w15:person>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A2"/>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31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527"/>
    <w:rsid w:val="002E6768"/>
    <w:rsid w:val="002E76A9"/>
    <w:rsid w:val="002E7C93"/>
    <w:rsid w:val="002F056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1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493"/>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5F"/>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B66"/>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972"/>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59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4A03"/>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344"/>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7A3"/>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EF9"/>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7F1"/>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337"/>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5C3"/>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10C"/>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0E8E"/>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0F48"/>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41C"/>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3899A-D5D7-472D-AB8C-6525D560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2020</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rk</cp:lastModifiedBy>
  <cp:revision>2</cp:revision>
  <cp:lastPrinted>2015-01-14T11:53:00Z</cp:lastPrinted>
  <dcterms:created xsi:type="dcterms:W3CDTF">2017-02-17T07:36:00Z</dcterms:created>
  <dcterms:modified xsi:type="dcterms:W3CDTF">2017-02-17T07:36:00Z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1487256465</vt:lpwstr>
  </property>
</Properties>
</file>